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91" w:rsidRPr="00B856CC" w:rsidRDefault="009820C8" w:rsidP="00A46A91">
      <w:pPr>
        <w:adjustRightInd w:val="0"/>
        <w:snapToGrid w:val="0"/>
        <w:spacing w:line="360" w:lineRule="auto"/>
        <w:jc w:val="center"/>
        <w:rPr>
          <w:rFonts w:ascii="標楷體" w:eastAsia="標楷體" w:hAnsi="標楷體"/>
          <w:sz w:val="28"/>
        </w:rPr>
      </w:pPr>
      <w:r>
        <w:rPr>
          <w:rFonts w:ascii="標楷體" w:eastAsia="標楷體" w:hAnsi="標楷體"/>
          <w:sz w:val="28"/>
        </w:rPr>
        <w:t xml:space="preserve">  </w:t>
      </w:r>
      <w:r w:rsidR="00A46A91" w:rsidRPr="00B856CC">
        <w:rPr>
          <w:rFonts w:ascii="標楷體" w:eastAsia="標楷體" w:hAnsi="標楷體"/>
          <w:sz w:val="28"/>
        </w:rPr>
        <w:t>國立</w:t>
      </w:r>
      <w:r w:rsidR="00A46A91" w:rsidRPr="00B856CC">
        <w:rPr>
          <w:rFonts w:ascii="標楷體" w:eastAsia="標楷體" w:hAnsi="標楷體" w:hint="eastAsia"/>
          <w:sz w:val="28"/>
        </w:rPr>
        <w:t>臺</w:t>
      </w:r>
      <w:r w:rsidR="00A46A91" w:rsidRPr="00B856CC">
        <w:rPr>
          <w:rFonts w:ascii="標楷體" w:eastAsia="標楷體" w:hAnsi="標楷體"/>
          <w:sz w:val="28"/>
        </w:rPr>
        <w:t>南高級商業職業學校學生學習評量辦法補充規定</w:t>
      </w:r>
      <w:bookmarkStart w:id="0" w:name="_GoBack"/>
      <w:bookmarkEnd w:id="0"/>
    </w:p>
    <w:p w:rsidR="00A46A91" w:rsidRPr="00B856CC" w:rsidRDefault="00A46A91" w:rsidP="00A46A91">
      <w:pPr>
        <w:adjustRightInd w:val="0"/>
        <w:snapToGrid w:val="0"/>
        <w:ind w:leftChars="57" w:left="6517" w:hangingChars="2900" w:hanging="6380"/>
        <w:jc w:val="right"/>
        <w:rPr>
          <w:rFonts w:eastAsia="標楷體"/>
          <w:sz w:val="22"/>
        </w:rPr>
      </w:pPr>
      <w:r w:rsidRPr="00B856CC">
        <w:rPr>
          <w:rFonts w:eastAsia="標楷體" w:hint="eastAsia"/>
          <w:sz w:val="22"/>
        </w:rPr>
        <w:t>95</w:t>
      </w:r>
      <w:r w:rsidRPr="00B856CC">
        <w:rPr>
          <w:rFonts w:eastAsia="標楷體" w:hint="eastAsia"/>
          <w:sz w:val="22"/>
        </w:rPr>
        <w:t>學年度第</w:t>
      </w:r>
      <w:r w:rsidRPr="00B856CC">
        <w:rPr>
          <w:rFonts w:eastAsia="標楷體" w:hint="eastAsia"/>
          <w:sz w:val="22"/>
        </w:rPr>
        <w:t>1</w:t>
      </w:r>
      <w:r w:rsidRPr="00B856CC">
        <w:rPr>
          <w:rFonts w:eastAsia="標楷體" w:hint="eastAsia"/>
          <w:sz w:val="22"/>
        </w:rPr>
        <w:t>學期</w:t>
      </w:r>
      <w:proofErr w:type="gramStart"/>
      <w:r w:rsidRPr="00B856CC">
        <w:rPr>
          <w:rFonts w:eastAsia="標楷體" w:hint="eastAsia"/>
          <w:sz w:val="22"/>
        </w:rPr>
        <w:t>期</w:t>
      </w:r>
      <w:proofErr w:type="gramEnd"/>
      <w:r w:rsidRPr="00B856CC">
        <w:rPr>
          <w:rFonts w:eastAsia="標楷體" w:hint="eastAsia"/>
          <w:sz w:val="22"/>
        </w:rPr>
        <w:t>初校務會議第一次修正通過</w:t>
      </w:r>
      <w:r w:rsidRPr="00B856CC">
        <w:rPr>
          <w:rFonts w:eastAsia="標楷體" w:hint="eastAsia"/>
          <w:sz w:val="22"/>
        </w:rPr>
        <w:t xml:space="preserve"> 95.08.29</w:t>
      </w:r>
    </w:p>
    <w:p w:rsidR="00A46A91" w:rsidRPr="00B856CC" w:rsidRDefault="00A46A91" w:rsidP="00A46A91">
      <w:pPr>
        <w:wordWrap w:val="0"/>
        <w:adjustRightInd w:val="0"/>
        <w:snapToGrid w:val="0"/>
        <w:ind w:leftChars="57" w:left="6517" w:hangingChars="2900" w:hanging="6380"/>
        <w:jc w:val="right"/>
        <w:rPr>
          <w:rFonts w:eastAsia="標楷體"/>
          <w:sz w:val="22"/>
        </w:rPr>
      </w:pPr>
      <w:r w:rsidRPr="00B856CC">
        <w:rPr>
          <w:rFonts w:eastAsia="標楷體" w:hint="eastAsia"/>
          <w:sz w:val="22"/>
        </w:rPr>
        <w:t>97</w:t>
      </w:r>
      <w:r w:rsidRPr="00B856CC">
        <w:rPr>
          <w:rFonts w:eastAsia="標楷體" w:hint="eastAsia"/>
          <w:sz w:val="22"/>
        </w:rPr>
        <w:t>學年度第</w:t>
      </w:r>
      <w:r w:rsidRPr="00B856CC">
        <w:rPr>
          <w:rFonts w:eastAsia="標楷體" w:hint="eastAsia"/>
          <w:sz w:val="22"/>
        </w:rPr>
        <w:t>1</w:t>
      </w:r>
      <w:r w:rsidRPr="00B856CC">
        <w:rPr>
          <w:rFonts w:eastAsia="標楷體" w:hint="eastAsia"/>
          <w:sz w:val="22"/>
        </w:rPr>
        <w:t>學期期末校務會議第二次修正通過</w:t>
      </w:r>
      <w:r w:rsidRPr="00B856CC">
        <w:rPr>
          <w:rFonts w:eastAsia="標楷體" w:hint="eastAsia"/>
          <w:sz w:val="22"/>
        </w:rPr>
        <w:t xml:space="preserve"> 98.01.19</w:t>
      </w:r>
    </w:p>
    <w:p w:rsidR="00A46A91" w:rsidRPr="00B856CC" w:rsidRDefault="00472F9C" w:rsidP="00A46A91">
      <w:pPr>
        <w:wordWrap w:val="0"/>
        <w:adjustRightInd w:val="0"/>
        <w:snapToGrid w:val="0"/>
        <w:ind w:leftChars="57" w:left="6517" w:hangingChars="2900" w:hanging="6380"/>
        <w:jc w:val="right"/>
        <w:rPr>
          <w:rFonts w:eastAsia="標楷體"/>
          <w:sz w:val="22"/>
        </w:rPr>
      </w:pPr>
      <w:r>
        <w:rPr>
          <w:rFonts w:eastAsia="標楷體"/>
          <w:sz w:val="22"/>
        </w:rPr>
        <w:t>104</w:t>
      </w:r>
      <w:r>
        <w:rPr>
          <w:rFonts w:eastAsia="標楷體"/>
          <w:sz w:val="22"/>
        </w:rPr>
        <w:t>學年度第</w:t>
      </w:r>
      <w:r>
        <w:rPr>
          <w:rFonts w:eastAsia="標楷體"/>
          <w:sz w:val="22"/>
        </w:rPr>
        <w:t>1</w:t>
      </w:r>
      <w:r>
        <w:rPr>
          <w:rFonts w:eastAsia="標楷體"/>
          <w:sz w:val="22"/>
        </w:rPr>
        <w:t>學期期末校務會議第三次修正通過</w:t>
      </w:r>
      <w:r>
        <w:rPr>
          <w:rFonts w:eastAsia="標楷體"/>
          <w:sz w:val="22"/>
        </w:rPr>
        <w:t xml:space="preserve"> </w:t>
      </w:r>
    </w:p>
    <w:p w:rsidR="00A46A91" w:rsidRPr="00B856CC" w:rsidRDefault="00A46A91" w:rsidP="00A46A91">
      <w:pPr>
        <w:wordWrap w:val="0"/>
        <w:adjustRightInd w:val="0"/>
        <w:snapToGrid w:val="0"/>
        <w:ind w:leftChars="57" w:left="6517" w:hangingChars="2900" w:hanging="6380"/>
        <w:jc w:val="right"/>
        <w:rPr>
          <w:rFonts w:eastAsia="標楷體"/>
          <w:sz w:val="22"/>
        </w:rPr>
      </w:pPr>
      <w:r>
        <w:rPr>
          <w:rFonts w:eastAsia="標楷體" w:hint="eastAsia"/>
          <w:sz w:val="22"/>
        </w:rPr>
        <w:t>110</w:t>
      </w:r>
      <w:r w:rsidRPr="00B856CC">
        <w:rPr>
          <w:rFonts w:eastAsia="標楷體" w:hint="eastAsia"/>
          <w:sz w:val="22"/>
        </w:rPr>
        <w:t>學年</w:t>
      </w:r>
      <w:r w:rsidRPr="007D640D">
        <w:rPr>
          <w:rFonts w:eastAsia="標楷體" w:hint="eastAsia"/>
          <w:sz w:val="22"/>
        </w:rPr>
        <w:t>度第</w:t>
      </w:r>
      <w:r w:rsidRPr="007D640D">
        <w:rPr>
          <w:rFonts w:eastAsia="標楷體" w:hint="eastAsia"/>
          <w:sz w:val="22"/>
        </w:rPr>
        <w:t>1</w:t>
      </w:r>
      <w:r w:rsidRPr="007D640D">
        <w:rPr>
          <w:rFonts w:eastAsia="標楷體" w:hint="eastAsia"/>
          <w:sz w:val="22"/>
        </w:rPr>
        <w:t>學期</w:t>
      </w:r>
      <w:proofErr w:type="gramStart"/>
      <w:r w:rsidRPr="007D640D">
        <w:rPr>
          <w:rFonts w:eastAsia="標楷體" w:hint="eastAsia"/>
          <w:sz w:val="22"/>
        </w:rPr>
        <w:t>期</w:t>
      </w:r>
      <w:proofErr w:type="gramEnd"/>
      <w:r w:rsidRPr="007D640D">
        <w:rPr>
          <w:rFonts w:eastAsia="標楷體" w:hint="eastAsia"/>
          <w:sz w:val="22"/>
        </w:rPr>
        <w:t>初校</w:t>
      </w:r>
      <w:r w:rsidRPr="00B856CC">
        <w:rPr>
          <w:rFonts w:eastAsia="標楷體" w:hint="eastAsia"/>
          <w:sz w:val="22"/>
        </w:rPr>
        <w:t>務會議修訂</w:t>
      </w:r>
      <w:r>
        <w:rPr>
          <w:rFonts w:eastAsia="標楷體" w:hint="eastAsia"/>
          <w:sz w:val="22"/>
        </w:rPr>
        <w:t>110.08</w:t>
      </w:r>
      <w:r w:rsidRPr="00B856CC">
        <w:rPr>
          <w:rFonts w:eastAsia="標楷體" w:hint="eastAsia"/>
          <w:sz w:val="22"/>
        </w:rPr>
        <w:t>.</w:t>
      </w:r>
      <w:r>
        <w:rPr>
          <w:rFonts w:eastAsia="標楷體" w:hint="eastAsia"/>
          <w:sz w:val="22"/>
        </w:rPr>
        <w:t>31</w:t>
      </w:r>
    </w:p>
    <w:tbl>
      <w:tblPr>
        <w:tblStyle w:val="a3"/>
        <w:tblpPr w:leftFromText="180" w:rightFromText="180" w:vertAnchor="page" w:horzAnchor="margin" w:tblpX="108" w:tblpY="2615"/>
        <w:tblW w:w="0" w:type="auto"/>
        <w:tblLook w:val="04A0" w:firstRow="1" w:lastRow="0" w:firstColumn="1" w:lastColumn="0" w:noHBand="0" w:noVBand="1"/>
      </w:tblPr>
      <w:tblGrid>
        <w:gridCol w:w="1134"/>
        <w:gridCol w:w="4678"/>
        <w:gridCol w:w="4678"/>
      </w:tblGrid>
      <w:tr w:rsidR="00A46A91" w:rsidRPr="00922EEA"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rPr>
              <w:t>條目</w:t>
            </w:r>
          </w:p>
        </w:tc>
        <w:tc>
          <w:tcPr>
            <w:tcW w:w="4678" w:type="dxa"/>
            <w:vAlign w:val="center"/>
          </w:tcPr>
          <w:p w:rsidR="00A46A91" w:rsidRPr="00922EEA" w:rsidRDefault="00A46A91" w:rsidP="00A46A91">
            <w:pPr>
              <w:jc w:val="center"/>
              <w:rPr>
                <w:rFonts w:ascii="標楷體" w:eastAsia="標楷體" w:hAnsi="標楷體"/>
              </w:rPr>
            </w:pPr>
            <w:r w:rsidRPr="00922EEA">
              <w:rPr>
                <w:rFonts w:ascii="標楷體" w:eastAsia="標楷體" w:hAnsi="標楷體"/>
              </w:rPr>
              <w:t>高級中等學校學生學習評量辦法</w:t>
            </w:r>
          </w:p>
        </w:tc>
        <w:tc>
          <w:tcPr>
            <w:tcW w:w="4678" w:type="dxa"/>
            <w:vAlign w:val="center"/>
          </w:tcPr>
          <w:p w:rsidR="00A46A91" w:rsidRPr="001E2BF7" w:rsidRDefault="00A46A91" w:rsidP="001E2BF7">
            <w:pPr>
              <w:jc w:val="center"/>
              <w:rPr>
                <w:rFonts w:ascii="標楷體" w:eastAsia="標楷體" w:hAnsi="標楷體"/>
                <w:szCs w:val="24"/>
              </w:rPr>
            </w:pPr>
            <w:proofErr w:type="gramStart"/>
            <w:r w:rsidRPr="001E2BF7">
              <w:rPr>
                <w:rFonts w:ascii="標楷體" w:eastAsia="標楷體" w:hAnsi="標楷體"/>
                <w:szCs w:val="24"/>
              </w:rPr>
              <w:t>臺</w:t>
            </w:r>
            <w:proofErr w:type="gramEnd"/>
            <w:r w:rsidRPr="001E2BF7">
              <w:rPr>
                <w:rFonts w:ascii="標楷體" w:eastAsia="標楷體" w:hAnsi="標楷體"/>
                <w:szCs w:val="24"/>
              </w:rPr>
              <w:t>南高商補充辦法</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 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本辦法依高級中等教育法（以下簡稱本法）第四十五條第二項規定訂定之。</w:t>
            </w:r>
          </w:p>
        </w:tc>
        <w:tc>
          <w:tcPr>
            <w:tcW w:w="4678" w:type="dxa"/>
          </w:tcPr>
          <w:p w:rsidR="00A46A91" w:rsidRPr="001E2BF7" w:rsidRDefault="00A46A91" w:rsidP="001E2BF7">
            <w:pPr>
              <w:ind w:leftChars="-43" w:left="-103" w:firstLine="1"/>
              <w:jc w:val="both"/>
              <w:rPr>
                <w:rFonts w:ascii="標楷體" w:eastAsia="標楷體" w:hAnsi="標楷體"/>
                <w:szCs w:val="24"/>
              </w:rPr>
            </w:pPr>
            <w:r w:rsidRPr="001E2BF7">
              <w:rPr>
                <w:rFonts w:ascii="標楷體" w:eastAsia="標楷體" w:hAnsi="標楷體" w:hint="eastAsia"/>
                <w:szCs w:val="24"/>
              </w:rPr>
              <w:t>本補充規定依教育部108.06.18</w:t>
            </w:r>
            <w:proofErr w:type="gramStart"/>
            <w:r w:rsidRPr="001E2BF7">
              <w:rPr>
                <w:rFonts w:ascii="標楷體" w:eastAsia="標楷體" w:hAnsi="標楷體" w:hint="eastAsia"/>
                <w:szCs w:val="24"/>
              </w:rPr>
              <w:t>臺</w:t>
            </w:r>
            <w:proofErr w:type="gramEnd"/>
            <w:r w:rsidRPr="001E2BF7">
              <w:rPr>
                <w:rFonts w:ascii="標楷體" w:eastAsia="標楷體" w:hAnsi="標楷體" w:hint="eastAsia"/>
                <w:szCs w:val="24"/>
              </w:rPr>
              <w:t>教授</w:t>
            </w:r>
            <w:proofErr w:type="gramStart"/>
            <w:r w:rsidRPr="001E2BF7">
              <w:rPr>
                <w:rFonts w:ascii="標楷體" w:eastAsia="標楷體" w:hAnsi="標楷體" w:hint="eastAsia"/>
                <w:szCs w:val="24"/>
              </w:rPr>
              <w:t>國部字第</w:t>
            </w:r>
            <w:r w:rsidRPr="001E2BF7">
              <w:rPr>
                <w:rFonts w:ascii="標楷體" w:eastAsia="標楷體" w:hAnsi="標楷體"/>
                <w:szCs w:val="24"/>
              </w:rPr>
              <w:t>1080057314</w:t>
            </w:r>
            <w:proofErr w:type="gramEnd"/>
            <w:r w:rsidRPr="001E2BF7">
              <w:rPr>
                <w:rFonts w:ascii="標楷體" w:eastAsia="標楷體" w:hAnsi="標楷體"/>
                <w:szCs w:val="24"/>
              </w:rPr>
              <w:t>B</w:t>
            </w:r>
            <w:r w:rsidRPr="001E2BF7">
              <w:rPr>
                <w:rFonts w:ascii="標楷體" w:eastAsia="標楷體" w:hAnsi="標楷體" w:hint="eastAsia"/>
                <w:szCs w:val="24"/>
              </w:rPr>
              <w:t>號令修訂之。本校學生成績之評量，除依該法之規定外，悉依本補充規定辦理。</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第2條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高級中等學校（以下簡稱學校）學生學習評量，應以了解學生學習情形，激發學生多元潛能，培養學生核心素養，促進學生適性發展為目的，並作為教師教學及輔導之依據。</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3 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學校學生學習評量，包括學業成績評量及德行評量。</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4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hint="eastAsia"/>
              </w:rPr>
              <w:t xml:space="preserve">1 </w:t>
            </w:r>
            <w:r w:rsidRPr="00922EEA">
              <w:rPr>
                <w:rFonts w:ascii="標楷體" w:eastAsia="標楷體" w:hAnsi="標楷體"/>
              </w:rPr>
              <w:t>學業成績評量，</w:t>
            </w:r>
            <w:proofErr w:type="gramStart"/>
            <w:r w:rsidRPr="00922EEA">
              <w:rPr>
                <w:rFonts w:ascii="標楷體" w:eastAsia="標楷體" w:hAnsi="標楷體"/>
              </w:rPr>
              <w:t>採</w:t>
            </w:r>
            <w:proofErr w:type="gramEnd"/>
            <w:r w:rsidRPr="00922EEA">
              <w:rPr>
                <w:rFonts w:ascii="標楷體" w:eastAsia="標楷體" w:hAnsi="標楷體"/>
              </w:rPr>
              <w:t xml:space="preserve">百分制評定，並得註記質性文字描述。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學業成績評量，按學生身心發展及個別差異，兼顧科目認知、技能及情意之教學目標，</w:t>
            </w:r>
            <w:proofErr w:type="gramStart"/>
            <w:r w:rsidRPr="00922EEA">
              <w:rPr>
                <w:rFonts w:ascii="標楷體" w:eastAsia="標楷體" w:hAnsi="標楷體"/>
              </w:rPr>
              <w:t>採</w:t>
            </w:r>
            <w:proofErr w:type="gramEnd"/>
            <w:r w:rsidRPr="00922EEA">
              <w:rPr>
                <w:rFonts w:ascii="標楷體" w:eastAsia="標楷體" w:hAnsi="標楷體"/>
              </w:rPr>
              <w:t>多元評量方式，並於日常及定期為之；其各科目日常及定期學業成績評量</w:t>
            </w:r>
            <w:proofErr w:type="gramStart"/>
            <w:r w:rsidRPr="00922EEA">
              <w:rPr>
                <w:rFonts w:ascii="標楷體" w:eastAsia="標楷體" w:hAnsi="標楷體"/>
              </w:rPr>
              <w:t>之占分比率</w:t>
            </w:r>
            <w:proofErr w:type="gramEnd"/>
            <w:r w:rsidRPr="00922EEA">
              <w:rPr>
                <w:rFonts w:ascii="標楷體" w:eastAsia="標楷體" w:hAnsi="標楷體"/>
              </w:rPr>
              <w:t>，由學校定之。</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3 前項多元評量，得</w:t>
            </w:r>
            <w:proofErr w:type="gramStart"/>
            <w:r w:rsidRPr="00922EEA">
              <w:rPr>
                <w:rFonts w:ascii="標楷體" w:eastAsia="標楷體" w:hAnsi="標楷體"/>
              </w:rPr>
              <w:t>採</w:t>
            </w:r>
            <w:proofErr w:type="gramEnd"/>
            <w:r w:rsidRPr="00922EEA">
              <w:rPr>
                <w:rFonts w:ascii="標楷體" w:eastAsia="標楷體" w:hAnsi="標楷體"/>
              </w:rPr>
              <w:t>筆試、作業、口試、表演、實作、實驗、見習、參觀、報告、資料 蒐集整理、鑑賞、晤談、實踐、自我評量、</w:t>
            </w:r>
            <w:proofErr w:type="gramStart"/>
            <w:r w:rsidRPr="00922EEA">
              <w:rPr>
                <w:rFonts w:ascii="標楷體" w:eastAsia="標楷體" w:hAnsi="標楷體"/>
              </w:rPr>
              <w:t>同儕互評或</w:t>
            </w:r>
            <w:proofErr w:type="gramEnd"/>
            <w:r w:rsidRPr="00922EEA">
              <w:rPr>
                <w:rFonts w:ascii="標楷體" w:eastAsia="標楷體" w:hAnsi="標楷體"/>
              </w:rPr>
              <w:t>檔案評量等方式辦理。</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5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學業成績評量之科目，依高級中等學校課程綱要（以下簡稱課程綱要）之規定。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每一科目學分之計算，以每學期每週修習一節或總修習節數達十八節，為一學分。</w:t>
            </w:r>
          </w:p>
        </w:tc>
        <w:tc>
          <w:tcPr>
            <w:tcW w:w="4678" w:type="dxa"/>
          </w:tcPr>
          <w:p w:rsidR="00A46A91" w:rsidRPr="001E2BF7" w:rsidRDefault="00A46A91" w:rsidP="001E2BF7">
            <w:pPr>
              <w:jc w:val="both"/>
              <w:rPr>
                <w:rFonts w:ascii="標楷體" w:eastAsia="標楷體" w:hAnsi="標楷體"/>
                <w:szCs w:val="24"/>
              </w:rPr>
            </w:pPr>
            <w:r w:rsidRPr="001E2BF7">
              <w:rPr>
                <w:rFonts w:ascii="標楷體" w:eastAsia="標楷體" w:hAnsi="標楷體" w:hint="eastAsia"/>
                <w:szCs w:val="24"/>
              </w:rPr>
              <w:t>本校學生應修習學科</w:t>
            </w:r>
            <w:proofErr w:type="gramStart"/>
            <w:r w:rsidRPr="001E2BF7">
              <w:rPr>
                <w:rFonts w:ascii="標楷體" w:eastAsia="標楷體" w:hAnsi="標楷體" w:hint="eastAsia"/>
                <w:szCs w:val="24"/>
              </w:rPr>
              <w:t>包括部訂必修</w:t>
            </w:r>
            <w:proofErr w:type="gramEnd"/>
            <w:r w:rsidRPr="001E2BF7">
              <w:rPr>
                <w:rFonts w:ascii="標楷體" w:eastAsia="標楷體" w:hAnsi="標楷體" w:hint="eastAsia"/>
                <w:szCs w:val="24"/>
              </w:rPr>
              <w:t>、校訂必修及校訂選修，由本校另訂公布。</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6 條</w:t>
            </w:r>
          </w:p>
        </w:tc>
        <w:tc>
          <w:tcPr>
            <w:tcW w:w="4678" w:type="dxa"/>
          </w:tcPr>
          <w:p w:rsidR="00A46A91" w:rsidRPr="00922EEA" w:rsidRDefault="00A46A91" w:rsidP="001E2BF7">
            <w:pPr>
              <w:jc w:val="both"/>
              <w:rPr>
                <w:rFonts w:ascii="標楷體" w:eastAsia="標楷體" w:hAnsi="標楷體"/>
              </w:rPr>
            </w:pPr>
            <w:r w:rsidRPr="00922EEA">
              <w:rPr>
                <w:rFonts w:ascii="標楷體" w:eastAsia="標楷體" w:hAnsi="標楷體"/>
              </w:rPr>
              <w:t xml:space="preserve">學生於定期學業成績評量時，因故不能參加全部科目或部分科目之評量，經學校核准給 </w:t>
            </w:r>
            <w:proofErr w:type="gramStart"/>
            <w:r w:rsidRPr="00922EEA">
              <w:rPr>
                <w:rFonts w:ascii="標楷體" w:eastAsia="標楷體" w:hAnsi="標楷體"/>
              </w:rPr>
              <w:t>假者</w:t>
            </w:r>
            <w:proofErr w:type="gramEnd"/>
            <w:r w:rsidRPr="00922EEA">
              <w:rPr>
                <w:rFonts w:ascii="標楷體" w:eastAsia="標楷體" w:hAnsi="標楷體"/>
              </w:rPr>
              <w:t>，學校得審酌其請假事由後，准予補行考試或</w:t>
            </w:r>
            <w:proofErr w:type="gramStart"/>
            <w:r w:rsidRPr="00922EEA">
              <w:rPr>
                <w:rFonts w:ascii="標楷體" w:eastAsia="標楷體" w:hAnsi="標楷體"/>
              </w:rPr>
              <w:t>採</w:t>
            </w:r>
            <w:proofErr w:type="gramEnd"/>
            <w:r w:rsidRPr="00922EEA">
              <w:rPr>
                <w:rFonts w:ascii="標楷體" w:eastAsia="標楷體" w:hAnsi="標楷體"/>
              </w:rPr>
              <w:t>其他方式評量之；其評量方式、成績</w:t>
            </w:r>
            <w:proofErr w:type="gramStart"/>
            <w:r w:rsidRPr="00922EEA">
              <w:rPr>
                <w:rFonts w:ascii="標楷體" w:eastAsia="標楷體" w:hAnsi="標楷體"/>
              </w:rPr>
              <w:t>採</w:t>
            </w:r>
            <w:proofErr w:type="gramEnd"/>
            <w:r w:rsidRPr="00922EEA">
              <w:rPr>
                <w:rFonts w:ascii="標楷體" w:eastAsia="標楷體" w:hAnsi="標楷體"/>
              </w:rPr>
              <w:t>計及登錄，由學校定之。</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7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學期學業成績總平均之計算，為各科目學期學業成績乘以各該科目學分數所得之總和，再除以總學分數。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2 學年學業成績總平均之計算，以該學年度各學期學業成績總平均成績平均之。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lastRenderedPageBreak/>
              <w:t xml:space="preserve">3 各科目學年學業成績之計算，以該學年度該科目各學期學業成績平均之；學生各科目學期學業成績，依第十條第二項規定應予補考者，其該科目學年學業成績之計算，以其該科目該學年各學期原成績或補考成績擇優登錄計算，不得與該科目重修或補修後之成績平均計算。 </w:t>
            </w:r>
          </w:p>
          <w:p w:rsidR="00A46A91" w:rsidRPr="00922EEA" w:rsidRDefault="00A46A91" w:rsidP="001E2BF7">
            <w:pPr>
              <w:ind w:left="240" w:hangingChars="100" w:hanging="240"/>
              <w:jc w:val="both"/>
              <w:rPr>
                <w:rFonts w:ascii="標楷體" w:eastAsia="標楷體" w:hAnsi="標楷體"/>
              </w:rPr>
            </w:pPr>
            <w:r w:rsidRPr="00922EEA">
              <w:rPr>
                <w:rFonts w:ascii="標楷體" w:eastAsia="標楷體" w:hAnsi="標楷體"/>
              </w:rPr>
              <w:t>4 各科目學期學業成績之計算，遇小數點時，</w:t>
            </w:r>
            <w:proofErr w:type="gramStart"/>
            <w:r w:rsidRPr="00922EEA">
              <w:rPr>
                <w:rFonts w:ascii="標楷體" w:eastAsia="標楷體" w:hAnsi="標楷體"/>
              </w:rPr>
              <w:t>採</w:t>
            </w:r>
            <w:proofErr w:type="gramEnd"/>
            <w:r w:rsidRPr="00922EEA">
              <w:rPr>
                <w:rFonts w:ascii="標楷體" w:eastAsia="標楷體" w:hAnsi="標楷體"/>
              </w:rPr>
              <w:t>四捨五入法，取整數計算；學期、學年學業成績總平均及各科</w:t>
            </w:r>
          </w:p>
        </w:tc>
        <w:tc>
          <w:tcPr>
            <w:tcW w:w="4678" w:type="dxa"/>
          </w:tcPr>
          <w:p w:rsidR="00A46A91" w:rsidRPr="001E2BF7" w:rsidRDefault="00A46A91" w:rsidP="00A777CA">
            <w:pPr>
              <w:jc w:val="both"/>
              <w:rPr>
                <w:rFonts w:ascii="標楷體" w:eastAsia="標楷體" w:hAnsi="標楷體"/>
                <w:szCs w:val="24"/>
              </w:rPr>
            </w:pPr>
            <w:r w:rsidRPr="001E2BF7">
              <w:rPr>
                <w:rFonts w:ascii="標楷體" w:eastAsia="標楷體" w:hAnsi="標楷體" w:hint="eastAsia"/>
                <w:szCs w:val="24"/>
              </w:rPr>
              <w:lastRenderedPageBreak/>
              <w:t>學業成績評量，分日常學業成績評量及定期學業成績評量。</w:t>
            </w:r>
          </w:p>
          <w:p w:rsidR="00A46A91" w:rsidRPr="001E2BF7" w:rsidRDefault="00A46A91" w:rsidP="00A777CA">
            <w:pPr>
              <w:ind w:left="360" w:hangingChars="150" w:hanging="360"/>
              <w:jc w:val="both"/>
              <w:rPr>
                <w:rFonts w:ascii="標楷體" w:eastAsia="標楷體" w:hAnsi="標楷體"/>
                <w:szCs w:val="24"/>
              </w:rPr>
            </w:pPr>
            <w:r w:rsidRPr="001E2BF7">
              <w:rPr>
                <w:rFonts w:ascii="標楷體" w:eastAsia="標楷體" w:hAnsi="標楷體" w:hint="eastAsia"/>
                <w:szCs w:val="24"/>
              </w:rPr>
              <w:t>(1)日常學業成績評量：日常學業成績評量係為教師在平時教學</w:t>
            </w:r>
            <w:proofErr w:type="gramStart"/>
            <w:r w:rsidRPr="001E2BF7">
              <w:rPr>
                <w:rFonts w:ascii="標楷體" w:eastAsia="標楷體" w:hAnsi="標楷體" w:hint="eastAsia"/>
                <w:szCs w:val="24"/>
              </w:rPr>
              <w:t>期間，</w:t>
            </w:r>
            <w:proofErr w:type="gramEnd"/>
            <w:r w:rsidRPr="001E2BF7">
              <w:rPr>
                <w:rFonts w:ascii="標楷體" w:eastAsia="標楷體" w:hAnsi="標楷體" w:hint="eastAsia"/>
                <w:szCs w:val="24"/>
              </w:rPr>
              <w:t>不定時以問答、報告、實驗、表演、實作、紙筆測</w:t>
            </w:r>
            <w:r w:rsidRPr="001E2BF7">
              <w:rPr>
                <w:rFonts w:ascii="標楷體" w:eastAsia="標楷體" w:hAnsi="標楷體" w:hint="eastAsia"/>
                <w:szCs w:val="24"/>
              </w:rPr>
              <w:lastRenderedPageBreak/>
              <w:t>驗、作業練習或其他具有學習意義之方式行之。</w:t>
            </w:r>
          </w:p>
          <w:p w:rsidR="00A46A91" w:rsidRPr="001E2BF7" w:rsidRDefault="00A46A91" w:rsidP="00A777CA">
            <w:pPr>
              <w:ind w:left="360" w:hangingChars="150" w:hanging="360"/>
              <w:jc w:val="both"/>
              <w:rPr>
                <w:rFonts w:ascii="標楷體" w:eastAsia="標楷體" w:hAnsi="標楷體"/>
                <w:szCs w:val="24"/>
              </w:rPr>
            </w:pPr>
            <w:r w:rsidRPr="001E2BF7">
              <w:rPr>
                <w:rFonts w:ascii="標楷體" w:eastAsia="標楷體" w:hAnsi="標楷體" w:hint="eastAsia"/>
                <w:szCs w:val="24"/>
              </w:rPr>
              <w:t>(2)定期學業成績評量：定期學業成績評量以紙筆測驗方式行之為原則，特殊學科依其教學目標、學科活動之性質，得</w:t>
            </w:r>
            <w:proofErr w:type="gramStart"/>
            <w:r w:rsidRPr="001E2BF7">
              <w:rPr>
                <w:rFonts w:ascii="標楷體" w:eastAsia="標楷體" w:hAnsi="標楷體" w:hint="eastAsia"/>
                <w:szCs w:val="24"/>
              </w:rPr>
              <w:t>採</w:t>
            </w:r>
            <w:proofErr w:type="gramEnd"/>
            <w:r w:rsidRPr="001E2BF7">
              <w:rPr>
                <w:rFonts w:ascii="標楷體" w:eastAsia="標楷體" w:hAnsi="標楷體" w:hint="eastAsia"/>
                <w:szCs w:val="24"/>
              </w:rPr>
              <w:t>多元彈性評量為原則。定期評量次數依各學科每週教學時數，為每學期舉行二至三次為原則。</w:t>
            </w:r>
          </w:p>
          <w:p w:rsidR="00A46A91" w:rsidRPr="001E2BF7" w:rsidRDefault="00A46A91" w:rsidP="00A777CA">
            <w:pPr>
              <w:ind w:left="360" w:hangingChars="150" w:hanging="360"/>
              <w:jc w:val="both"/>
              <w:rPr>
                <w:rFonts w:ascii="標楷體" w:eastAsia="標楷體" w:hAnsi="標楷體"/>
                <w:szCs w:val="24"/>
              </w:rPr>
            </w:pPr>
            <w:r w:rsidRPr="001E2BF7">
              <w:rPr>
                <w:rFonts w:ascii="標楷體" w:eastAsia="標楷體" w:hAnsi="標楷體" w:hint="eastAsia"/>
                <w:szCs w:val="24"/>
              </w:rPr>
              <w:t>(3)成績評定：以日常評量占該科成績之</w:t>
            </w:r>
            <w:r w:rsidR="00A777CA">
              <w:rPr>
                <w:rFonts w:ascii="標楷體" w:eastAsia="標楷體" w:hAnsi="標楷體"/>
                <w:szCs w:val="24"/>
              </w:rPr>
              <w:br/>
            </w:r>
            <w:r w:rsidRPr="00A777CA">
              <w:rPr>
                <w:rFonts w:ascii="標楷體" w:eastAsia="標楷體" w:hAnsi="標楷體" w:hint="eastAsia"/>
                <w:szCs w:val="24"/>
              </w:rPr>
              <w:t>４０％</w:t>
            </w:r>
            <w:r w:rsidRPr="001E2BF7">
              <w:rPr>
                <w:rFonts w:ascii="標楷體" w:eastAsia="標楷體" w:hAnsi="標楷體" w:hint="eastAsia"/>
                <w:szCs w:val="24"/>
              </w:rPr>
              <w:t>，定期考試(含期中及期末考</w:t>
            </w:r>
            <w:r w:rsidRPr="001E2BF7">
              <w:rPr>
                <w:rFonts w:ascii="標楷體" w:eastAsia="標楷體" w:hAnsi="標楷體"/>
                <w:szCs w:val="24"/>
              </w:rPr>
              <w:t>)</w:t>
            </w:r>
            <w:r w:rsidRPr="001E2BF7">
              <w:rPr>
                <w:rFonts w:ascii="標楷體" w:eastAsia="標楷體" w:hAnsi="標楷體" w:hint="eastAsia"/>
                <w:szCs w:val="24"/>
              </w:rPr>
              <w:t>占該科成績之</w:t>
            </w:r>
            <w:r w:rsidR="00A777CA">
              <w:rPr>
                <w:rFonts w:ascii="標楷體" w:eastAsia="標楷體" w:hAnsi="標楷體" w:hint="eastAsia"/>
                <w:szCs w:val="24"/>
              </w:rPr>
              <w:t>６</w:t>
            </w:r>
            <w:r w:rsidRPr="00A777CA">
              <w:rPr>
                <w:rFonts w:ascii="標楷體" w:eastAsia="標楷體" w:hAnsi="標楷體" w:hint="eastAsia"/>
                <w:szCs w:val="24"/>
              </w:rPr>
              <w:t>０％</w:t>
            </w:r>
            <w:r w:rsidRPr="001E2BF7">
              <w:rPr>
                <w:rFonts w:ascii="標楷體" w:eastAsia="標楷體" w:hAnsi="標楷體" w:hint="eastAsia"/>
                <w:szCs w:val="24"/>
              </w:rPr>
              <w:t>為原則但依各學科每週教學時數、學科教學目標及學科活動之性質，得</w:t>
            </w:r>
            <w:proofErr w:type="gramStart"/>
            <w:r w:rsidRPr="001E2BF7">
              <w:rPr>
                <w:rFonts w:ascii="標楷體" w:eastAsia="標楷體" w:hAnsi="標楷體" w:hint="eastAsia"/>
                <w:szCs w:val="24"/>
              </w:rPr>
              <w:t>採</w:t>
            </w:r>
            <w:proofErr w:type="gramEnd"/>
            <w:r w:rsidRPr="001E2BF7">
              <w:rPr>
                <w:rFonts w:ascii="標楷體" w:eastAsia="標楷體" w:hAnsi="標楷體" w:hint="eastAsia"/>
                <w:szCs w:val="24"/>
              </w:rPr>
              <w:t>彈性比率為原則。</w:t>
            </w:r>
          </w:p>
          <w:p w:rsidR="00A46A91" w:rsidRPr="001E2BF7" w:rsidRDefault="00A46A91" w:rsidP="00A777CA">
            <w:pPr>
              <w:ind w:leftChars="150" w:left="360"/>
              <w:jc w:val="both"/>
              <w:rPr>
                <w:rFonts w:ascii="標楷體" w:eastAsia="標楷體" w:hAnsi="標楷體"/>
                <w:szCs w:val="24"/>
              </w:rPr>
            </w:pPr>
            <w:r w:rsidRPr="001E2BF7">
              <w:rPr>
                <w:rFonts w:ascii="標楷體" w:eastAsia="標楷體" w:hAnsi="標楷體" w:hint="eastAsia"/>
                <w:szCs w:val="24"/>
              </w:rPr>
              <w:t>A</w:t>
            </w:r>
            <w:r w:rsidRPr="001E2BF7">
              <w:rPr>
                <w:rFonts w:ascii="標楷體" w:eastAsia="標楷體" w:hAnsi="標楷體"/>
                <w:szCs w:val="24"/>
              </w:rPr>
              <w:t>.</w:t>
            </w:r>
            <w:r w:rsidRPr="001E2BF7">
              <w:rPr>
                <w:rFonts w:ascii="標楷體" w:eastAsia="標楷體" w:hAnsi="標楷體" w:hint="eastAsia"/>
                <w:szCs w:val="24"/>
              </w:rPr>
              <w:t>舉行一次期中評量之科目：</w:t>
            </w:r>
          </w:p>
          <w:p w:rsidR="00A46A91" w:rsidRPr="001E2BF7" w:rsidRDefault="00A46A91" w:rsidP="00363282">
            <w:pPr>
              <w:ind w:leftChars="250" w:left="600"/>
              <w:jc w:val="both"/>
              <w:rPr>
                <w:rFonts w:ascii="標楷體" w:eastAsia="標楷體" w:hAnsi="標楷體"/>
                <w:szCs w:val="24"/>
              </w:rPr>
            </w:pPr>
            <w:r w:rsidRPr="001E2BF7">
              <w:rPr>
                <w:rFonts w:ascii="標楷體" w:eastAsia="標楷體" w:hAnsi="標楷體"/>
                <w:szCs w:val="24"/>
              </w:rPr>
              <w:t>a.</w:t>
            </w:r>
            <w:r w:rsidRPr="001E2BF7">
              <w:rPr>
                <w:rFonts w:ascii="標楷體" w:eastAsia="標楷體" w:hAnsi="標楷體" w:hint="eastAsia"/>
                <w:szCs w:val="24"/>
              </w:rPr>
              <w:t>日常評量 40%</w:t>
            </w:r>
          </w:p>
          <w:p w:rsidR="00A46A91" w:rsidRPr="001E2BF7" w:rsidRDefault="00A46A91" w:rsidP="00363282">
            <w:pPr>
              <w:ind w:leftChars="250" w:left="600"/>
              <w:jc w:val="both"/>
              <w:rPr>
                <w:rFonts w:ascii="標楷體" w:eastAsia="標楷體" w:hAnsi="標楷體"/>
                <w:szCs w:val="24"/>
              </w:rPr>
            </w:pPr>
            <w:r w:rsidRPr="001E2BF7">
              <w:rPr>
                <w:rFonts w:ascii="標楷體" w:eastAsia="標楷體" w:hAnsi="標楷體"/>
                <w:szCs w:val="24"/>
              </w:rPr>
              <w:t>b.</w:t>
            </w:r>
            <w:r w:rsidRPr="001E2BF7">
              <w:rPr>
                <w:rFonts w:ascii="標楷體" w:eastAsia="標楷體" w:hAnsi="標楷體" w:hint="eastAsia"/>
                <w:szCs w:val="24"/>
              </w:rPr>
              <w:t>期中評量 30%</w:t>
            </w:r>
          </w:p>
          <w:p w:rsidR="00A46A91" w:rsidRPr="001E2BF7" w:rsidRDefault="00A46A91" w:rsidP="00363282">
            <w:pPr>
              <w:ind w:leftChars="250" w:left="600"/>
              <w:jc w:val="both"/>
              <w:rPr>
                <w:rFonts w:ascii="標楷體" w:eastAsia="標楷體" w:hAnsi="標楷體"/>
                <w:szCs w:val="24"/>
              </w:rPr>
            </w:pPr>
            <w:r w:rsidRPr="001E2BF7">
              <w:rPr>
                <w:rFonts w:ascii="標楷體" w:eastAsia="標楷體" w:hAnsi="標楷體" w:hint="eastAsia"/>
                <w:szCs w:val="24"/>
              </w:rPr>
              <w:t>c</w:t>
            </w:r>
            <w:r w:rsidRPr="001E2BF7">
              <w:rPr>
                <w:rFonts w:ascii="標楷體" w:eastAsia="標楷體" w:hAnsi="標楷體"/>
                <w:szCs w:val="24"/>
              </w:rPr>
              <w:t>.</w:t>
            </w:r>
            <w:r w:rsidRPr="001E2BF7">
              <w:rPr>
                <w:rFonts w:ascii="標楷體" w:eastAsia="標楷體" w:hAnsi="標楷體" w:hint="eastAsia"/>
                <w:szCs w:val="24"/>
              </w:rPr>
              <w:t>期末評量 30%</w:t>
            </w:r>
          </w:p>
          <w:p w:rsidR="00A46A91" w:rsidRPr="001E2BF7" w:rsidRDefault="00A46A91" w:rsidP="00A777CA">
            <w:pPr>
              <w:ind w:leftChars="150" w:left="360"/>
              <w:jc w:val="both"/>
              <w:rPr>
                <w:rFonts w:ascii="標楷體" w:eastAsia="標楷體" w:hAnsi="標楷體"/>
                <w:szCs w:val="24"/>
              </w:rPr>
            </w:pPr>
            <w:r w:rsidRPr="001E2BF7">
              <w:rPr>
                <w:rFonts w:ascii="標楷體" w:eastAsia="標楷體" w:hAnsi="標楷體" w:hint="eastAsia"/>
                <w:szCs w:val="24"/>
              </w:rPr>
              <w:t>B</w:t>
            </w:r>
            <w:r w:rsidRPr="001E2BF7">
              <w:rPr>
                <w:rFonts w:ascii="標楷體" w:eastAsia="標楷體" w:hAnsi="標楷體"/>
                <w:szCs w:val="24"/>
              </w:rPr>
              <w:t>.</w:t>
            </w:r>
            <w:r w:rsidRPr="001E2BF7">
              <w:rPr>
                <w:rFonts w:ascii="標楷體" w:eastAsia="標楷體" w:hAnsi="標楷體" w:hint="eastAsia"/>
                <w:szCs w:val="24"/>
              </w:rPr>
              <w:t>舉行二次期中評量之科目：</w:t>
            </w:r>
          </w:p>
          <w:p w:rsidR="00A46A91" w:rsidRPr="001E2BF7" w:rsidRDefault="00A46A91" w:rsidP="00363282">
            <w:pPr>
              <w:ind w:leftChars="250" w:left="600"/>
              <w:jc w:val="both"/>
              <w:rPr>
                <w:rFonts w:ascii="標楷體" w:eastAsia="標楷體" w:hAnsi="標楷體"/>
                <w:szCs w:val="24"/>
              </w:rPr>
            </w:pPr>
            <w:r w:rsidRPr="001E2BF7">
              <w:rPr>
                <w:rFonts w:ascii="標楷體" w:eastAsia="標楷體" w:hAnsi="標楷體"/>
                <w:szCs w:val="24"/>
              </w:rPr>
              <w:t>a.</w:t>
            </w:r>
            <w:r w:rsidRPr="001E2BF7">
              <w:rPr>
                <w:rFonts w:ascii="標楷體" w:eastAsia="標楷體" w:hAnsi="標楷體" w:hint="eastAsia"/>
                <w:szCs w:val="24"/>
              </w:rPr>
              <w:t>日常評量 40%</w:t>
            </w:r>
          </w:p>
          <w:p w:rsidR="00A46A91" w:rsidRPr="001E2BF7" w:rsidRDefault="00A46A91" w:rsidP="00363282">
            <w:pPr>
              <w:ind w:leftChars="250" w:left="600"/>
              <w:jc w:val="both"/>
              <w:rPr>
                <w:rFonts w:ascii="標楷體" w:eastAsia="標楷體" w:hAnsi="標楷體"/>
                <w:szCs w:val="24"/>
              </w:rPr>
            </w:pPr>
            <w:r w:rsidRPr="001E2BF7">
              <w:rPr>
                <w:rFonts w:ascii="標楷體" w:eastAsia="標楷體" w:hAnsi="標楷體"/>
                <w:szCs w:val="24"/>
              </w:rPr>
              <w:t>b.</w:t>
            </w:r>
            <w:r w:rsidRPr="001E2BF7">
              <w:rPr>
                <w:rFonts w:ascii="標楷體" w:eastAsia="標楷體" w:hAnsi="標楷體" w:hint="eastAsia"/>
                <w:szCs w:val="24"/>
              </w:rPr>
              <w:t xml:space="preserve">期中評量 </w:t>
            </w:r>
            <w:r w:rsidRPr="001E2BF7">
              <w:rPr>
                <w:rFonts w:ascii="標楷體" w:eastAsia="標楷體" w:hAnsi="標楷體"/>
                <w:szCs w:val="24"/>
              </w:rPr>
              <w:t>4</w:t>
            </w:r>
            <w:r w:rsidRPr="001E2BF7">
              <w:rPr>
                <w:rFonts w:ascii="標楷體" w:eastAsia="標楷體" w:hAnsi="標楷體" w:hint="eastAsia"/>
                <w:szCs w:val="24"/>
              </w:rPr>
              <w:t>0%</w:t>
            </w:r>
          </w:p>
          <w:p w:rsidR="00A46A91" w:rsidRPr="001E2BF7" w:rsidRDefault="00A46A91" w:rsidP="00363282">
            <w:pPr>
              <w:ind w:leftChars="250" w:left="600"/>
              <w:jc w:val="both"/>
              <w:rPr>
                <w:rFonts w:ascii="標楷體" w:eastAsia="標楷體" w:hAnsi="標楷體"/>
                <w:szCs w:val="24"/>
              </w:rPr>
            </w:pPr>
            <w:r w:rsidRPr="001E2BF7">
              <w:rPr>
                <w:rFonts w:ascii="標楷體" w:eastAsia="標楷體" w:hAnsi="標楷體" w:hint="eastAsia"/>
                <w:szCs w:val="24"/>
              </w:rPr>
              <w:t>c</w:t>
            </w:r>
            <w:r w:rsidRPr="001E2BF7">
              <w:rPr>
                <w:rFonts w:ascii="標楷體" w:eastAsia="標楷體" w:hAnsi="標楷體"/>
                <w:szCs w:val="24"/>
              </w:rPr>
              <w:t>.</w:t>
            </w:r>
            <w:r w:rsidRPr="001E2BF7">
              <w:rPr>
                <w:rFonts w:ascii="標楷體" w:eastAsia="標楷體" w:hAnsi="標楷體" w:hint="eastAsia"/>
                <w:szCs w:val="24"/>
              </w:rPr>
              <w:t xml:space="preserve">期末評量 </w:t>
            </w:r>
            <w:r w:rsidRPr="001E2BF7">
              <w:rPr>
                <w:rFonts w:ascii="標楷體" w:eastAsia="標楷體" w:hAnsi="標楷體"/>
                <w:szCs w:val="24"/>
              </w:rPr>
              <w:t>2</w:t>
            </w:r>
            <w:r w:rsidRPr="001E2BF7">
              <w:rPr>
                <w:rFonts w:ascii="標楷體" w:eastAsia="標楷體" w:hAnsi="標楷體" w:hint="eastAsia"/>
                <w:szCs w:val="24"/>
              </w:rPr>
              <w:t>0%</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8 條</w:t>
            </w:r>
          </w:p>
        </w:tc>
        <w:tc>
          <w:tcPr>
            <w:tcW w:w="4678" w:type="dxa"/>
          </w:tcPr>
          <w:p w:rsidR="007B68FC" w:rsidRDefault="00A46A91" w:rsidP="00A46A91">
            <w:pPr>
              <w:ind w:left="240" w:hangingChars="100" w:hanging="240"/>
              <w:jc w:val="both"/>
              <w:rPr>
                <w:rFonts w:ascii="標楷體" w:eastAsia="標楷體" w:hAnsi="標楷體"/>
              </w:rPr>
            </w:pPr>
            <w:r w:rsidRPr="00922EEA">
              <w:rPr>
                <w:rFonts w:ascii="標楷體" w:eastAsia="標楷體" w:hAnsi="標楷體"/>
              </w:rPr>
              <w:t>1 學業成績以一百分為滿分，其及格基準規定如下：</w:t>
            </w:r>
          </w:p>
          <w:p w:rsidR="003C0284" w:rsidRDefault="007B68FC" w:rsidP="007B68FC">
            <w:pPr>
              <w:ind w:leftChars="60" w:left="384" w:hangingChars="100" w:hanging="24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 xml:space="preserve">一般學生：以六十分為及格。 </w:t>
            </w:r>
          </w:p>
          <w:p w:rsidR="003C0284" w:rsidRDefault="007B68FC"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依各種升學優待辦法規定入學之原住民學生、重大災害地區學生、政府派赴國外工作人員子女、退伍軍人、僑生、蒙藏學生、外國學生、境外優秀科學技術人才子女 及基於人道考量、國際援助或其他特殊身分經專案核定安置之學生：一年級以四十分為及格，二年級以五十分為及格，三年級以後以六十分為及格。 </w:t>
            </w:r>
          </w:p>
          <w:p w:rsidR="003C0284" w:rsidRDefault="007B68FC"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3</w:t>
            </w:r>
            <w:r w:rsidRPr="001E2BF7">
              <w:rPr>
                <w:rFonts w:ascii="標楷體" w:eastAsia="標楷體" w:hAnsi="標楷體" w:hint="eastAsia"/>
                <w:szCs w:val="24"/>
              </w:rPr>
              <w:t>)</w:t>
            </w:r>
            <w:r w:rsidR="00A46A91" w:rsidRPr="00922EEA">
              <w:rPr>
                <w:rFonts w:ascii="標楷體" w:eastAsia="標楷體" w:hAnsi="標楷體"/>
              </w:rPr>
              <w:t>依中等以上學校技藝技能優良學生</w:t>
            </w:r>
            <w:proofErr w:type="gramStart"/>
            <w:r w:rsidR="00A46A91" w:rsidRPr="00922EEA">
              <w:rPr>
                <w:rFonts w:ascii="標楷體" w:eastAsia="標楷體" w:hAnsi="標楷體"/>
              </w:rPr>
              <w:t>甄</w:t>
            </w:r>
            <w:proofErr w:type="gramEnd"/>
            <w:r w:rsidR="00300681">
              <w:rPr>
                <w:rFonts w:ascii="標楷體" w:eastAsia="標楷體" w:hAnsi="標楷體" w:hint="eastAsia"/>
              </w:rPr>
              <w:t xml:space="preserve">   </w:t>
            </w:r>
            <w:r w:rsidR="00A46A91" w:rsidRPr="00922EEA">
              <w:rPr>
                <w:rFonts w:ascii="標楷體" w:eastAsia="標楷體" w:hAnsi="標楷體"/>
              </w:rPr>
              <w:t>審及保送入學辦法規定入學之學生：</w:t>
            </w:r>
            <w:r>
              <w:rPr>
                <w:rFonts w:ascii="標楷體" w:eastAsia="標楷體" w:hAnsi="標楷體"/>
              </w:rPr>
              <w:t xml:space="preserve">   </w:t>
            </w:r>
            <w:r w:rsidR="00A46A91" w:rsidRPr="00922EEA">
              <w:rPr>
                <w:rFonts w:ascii="標楷體" w:eastAsia="標楷體" w:hAnsi="標楷體"/>
              </w:rPr>
              <w:t>一年級、 二年級以五十分為及格，三年級以後以六十分為及格。</w:t>
            </w:r>
          </w:p>
          <w:p w:rsidR="00A46A91" w:rsidRPr="00922EEA" w:rsidRDefault="007B68FC"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4</w:t>
            </w:r>
            <w:r w:rsidRPr="001E2BF7">
              <w:rPr>
                <w:rFonts w:ascii="標楷體" w:eastAsia="標楷體" w:hAnsi="標楷體" w:hint="eastAsia"/>
                <w:szCs w:val="24"/>
              </w:rPr>
              <w:t>)</w:t>
            </w:r>
            <w:r w:rsidR="00A46A91" w:rsidRPr="00922EEA">
              <w:rPr>
                <w:rFonts w:ascii="標楷體" w:eastAsia="標楷體" w:hAnsi="標楷體"/>
              </w:rPr>
              <w:t xml:space="preserve">依中等以上學校運動成績優良學生升學輔導辦法規定入學之學生：一年級、二年級以四十分為及格，三年級以後以五十分為及格。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身心障礙學生之學業成績評量，應依特殊</w:t>
            </w:r>
            <w:r w:rsidRPr="00922EEA">
              <w:rPr>
                <w:rFonts w:ascii="標楷體" w:eastAsia="標楷體" w:hAnsi="標楷體"/>
              </w:rPr>
              <w:lastRenderedPageBreak/>
              <w:t>教育法相關規定辦理。</w:t>
            </w:r>
          </w:p>
        </w:tc>
        <w:tc>
          <w:tcPr>
            <w:tcW w:w="4678" w:type="dxa"/>
          </w:tcPr>
          <w:p w:rsidR="00A777CA" w:rsidRPr="00B856CC" w:rsidRDefault="007B68FC" w:rsidP="007B68FC">
            <w:pPr>
              <w:ind w:left="240" w:hangingChars="100" w:hanging="240"/>
              <w:jc w:val="both"/>
              <w:rPr>
                <w:rFonts w:ascii="標楷體" w:eastAsia="標楷體" w:hAnsi="標楷體"/>
                <w:sz w:val="26"/>
              </w:rPr>
            </w:pPr>
            <w:r>
              <w:rPr>
                <w:rFonts w:ascii="標楷體" w:eastAsia="標楷體" w:hAnsi="標楷體" w:hint="eastAsia"/>
                <w:szCs w:val="24"/>
              </w:rPr>
              <w:lastRenderedPageBreak/>
              <w:t xml:space="preserve">1 </w:t>
            </w:r>
            <w:r w:rsidR="003C0284" w:rsidRPr="001E2BF7">
              <w:rPr>
                <w:rFonts w:ascii="標楷體" w:eastAsia="標楷體" w:hAnsi="標楷體" w:hint="eastAsia"/>
                <w:szCs w:val="24"/>
              </w:rPr>
              <w:t>身心障礙學生及格基準規定</w:t>
            </w:r>
            <w:r w:rsidR="00E67025">
              <w:rPr>
                <w:rFonts w:ascii="標楷體" w:eastAsia="標楷體" w:hAnsi="標楷體" w:hint="eastAsia"/>
                <w:szCs w:val="24"/>
              </w:rPr>
              <w:t>，</w:t>
            </w:r>
            <w:r w:rsidR="003C0284" w:rsidRPr="001E2BF7">
              <w:rPr>
                <w:rFonts w:ascii="標楷體" w:eastAsia="標楷體" w:hAnsi="標楷體" w:hint="eastAsia"/>
                <w:szCs w:val="24"/>
              </w:rPr>
              <w:t>依特殊教育法</w:t>
            </w:r>
            <w:proofErr w:type="gramStart"/>
            <w:r w:rsidR="003C0284" w:rsidRPr="001E2BF7">
              <w:rPr>
                <w:rFonts w:ascii="標楷體" w:eastAsia="標楷體" w:hAnsi="標楷體" w:hint="eastAsia"/>
                <w:szCs w:val="24"/>
              </w:rPr>
              <w:t>第28條暨</w:t>
            </w:r>
            <w:proofErr w:type="gramEnd"/>
            <w:r w:rsidR="003C0284" w:rsidRPr="001E2BF7">
              <w:rPr>
                <w:rFonts w:ascii="標楷體" w:eastAsia="標楷體" w:hAnsi="標楷體" w:hint="eastAsia"/>
                <w:szCs w:val="24"/>
              </w:rPr>
              <w:t>其施行細則第19條規定</w:t>
            </w:r>
            <w:r>
              <w:rPr>
                <w:rFonts w:ascii="標楷體" w:eastAsia="標楷體" w:hAnsi="標楷體" w:hint="eastAsia"/>
                <w:szCs w:val="24"/>
              </w:rPr>
              <w:t>辦理：</w:t>
            </w:r>
            <w:r w:rsidR="00A777CA" w:rsidRPr="00B856CC">
              <w:rPr>
                <w:rFonts w:ascii="標楷體" w:eastAsia="標楷體" w:hAnsi="標楷體" w:hint="eastAsia"/>
                <w:sz w:val="26"/>
              </w:rPr>
              <w:t>擬定適合身心障礙學生之個別評量方式，以協助並輔導其順利完成學業。學業成績評量應依個別化教育計劃IEP做適性個別化評量，其評量結果應包含分數及註記該生為及格、不及格；評量結果如達成IEP教學計劃目標，但成績低於六十分者學期成績以六十分登記，其餘成績或未達教學計劃目標依原成績登記。</w:t>
            </w:r>
          </w:p>
          <w:p w:rsidR="00A777CA" w:rsidRPr="00135038" w:rsidRDefault="00A777CA" w:rsidP="00A777CA"/>
          <w:p w:rsidR="007B68FC" w:rsidRDefault="007B68FC" w:rsidP="007B68FC">
            <w:pPr>
              <w:jc w:val="both"/>
              <w:rPr>
                <w:rFonts w:ascii="標楷體" w:eastAsia="標楷體" w:hAnsi="標楷體"/>
                <w:szCs w:val="24"/>
              </w:rPr>
            </w:pPr>
            <w:r>
              <w:rPr>
                <w:rFonts w:ascii="標楷體" w:eastAsia="標楷體" w:hAnsi="標楷體" w:hint="eastAsia"/>
                <w:szCs w:val="24"/>
              </w:rPr>
              <w:t xml:space="preserve">2 </w:t>
            </w:r>
            <w:r w:rsidRPr="001E2BF7">
              <w:rPr>
                <w:rFonts w:ascii="標楷體" w:eastAsia="標楷體" w:hAnsi="標楷體" w:hint="eastAsia"/>
                <w:szCs w:val="24"/>
              </w:rPr>
              <w:t>學生缺課依左列方式處理：</w:t>
            </w:r>
          </w:p>
          <w:p w:rsidR="001E2BF7" w:rsidRPr="001E2BF7" w:rsidRDefault="007B68FC" w:rsidP="001E2BF7">
            <w:pPr>
              <w:jc w:val="both"/>
              <w:rPr>
                <w:rFonts w:ascii="標楷體" w:eastAsia="標楷體" w:hAnsi="標楷體"/>
                <w:szCs w:val="24"/>
              </w:rPr>
            </w:pPr>
            <w:r>
              <w:rPr>
                <w:rFonts w:ascii="標楷體" w:eastAsia="標楷體" w:hAnsi="標楷體" w:hint="eastAsia"/>
                <w:szCs w:val="24"/>
              </w:rPr>
              <w:t xml:space="preserve"> </w:t>
            </w:r>
            <w:r w:rsidR="001E2BF7" w:rsidRPr="001E2BF7">
              <w:rPr>
                <w:rFonts w:ascii="標楷體" w:eastAsia="標楷體" w:hAnsi="標楷體" w:hint="eastAsia"/>
                <w:szCs w:val="24"/>
              </w:rPr>
              <w:t>(1)學生缺課除因公假、病假、產前假、</w:t>
            </w:r>
            <w:proofErr w:type="gramStart"/>
            <w:r w:rsidR="001E2BF7" w:rsidRPr="001E2BF7">
              <w:rPr>
                <w:rFonts w:ascii="標楷體" w:eastAsia="標楷體" w:hAnsi="標楷體" w:hint="eastAsia"/>
                <w:szCs w:val="24"/>
              </w:rPr>
              <w:t>娩</w:t>
            </w:r>
            <w:proofErr w:type="gramEnd"/>
            <w:r>
              <w:rPr>
                <w:rFonts w:ascii="標楷體" w:eastAsia="標楷體" w:hAnsi="標楷體"/>
                <w:szCs w:val="24"/>
              </w:rPr>
              <w:br/>
              <w:t xml:space="preserve">    </w:t>
            </w:r>
            <w:r w:rsidR="001E2BF7" w:rsidRPr="001E2BF7">
              <w:rPr>
                <w:rFonts w:ascii="標楷體" w:eastAsia="標楷體" w:hAnsi="標楷體" w:hint="eastAsia"/>
                <w:szCs w:val="24"/>
              </w:rPr>
              <w:t>假、流產假、育嬰假、生理假、喪假或</w:t>
            </w:r>
            <w:r>
              <w:rPr>
                <w:rFonts w:ascii="標楷體" w:eastAsia="標楷體" w:hAnsi="標楷體"/>
                <w:szCs w:val="24"/>
              </w:rPr>
              <w:br/>
              <w:t xml:space="preserve">    </w:t>
            </w:r>
            <w:r w:rsidR="001E2BF7" w:rsidRPr="001E2BF7">
              <w:rPr>
                <w:rFonts w:ascii="標楷體" w:eastAsia="標楷體" w:hAnsi="標楷體" w:hint="eastAsia"/>
                <w:szCs w:val="24"/>
              </w:rPr>
              <w:t>其他特殊事故經學校核准給假外，其缺</w:t>
            </w:r>
            <w:r>
              <w:rPr>
                <w:rFonts w:ascii="標楷體" w:eastAsia="標楷體" w:hAnsi="標楷體"/>
                <w:szCs w:val="24"/>
              </w:rPr>
              <w:br/>
              <w:t xml:space="preserve">    </w:t>
            </w:r>
            <w:proofErr w:type="gramStart"/>
            <w:r w:rsidR="001E2BF7" w:rsidRPr="001E2BF7">
              <w:rPr>
                <w:rFonts w:ascii="標楷體" w:eastAsia="標楷體" w:hAnsi="標楷體" w:hint="eastAsia"/>
                <w:szCs w:val="24"/>
              </w:rPr>
              <w:t>課節數</w:t>
            </w:r>
            <w:proofErr w:type="gramEnd"/>
            <w:r w:rsidR="001E2BF7" w:rsidRPr="001E2BF7">
              <w:rPr>
                <w:rFonts w:ascii="標楷體" w:eastAsia="標楷體" w:hAnsi="標楷體" w:hint="eastAsia"/>
                <w:szCs w:val="24"/>
              </w:rPr>
              <w:t>達該科目全學期教學總數三分</w:t>
            </w:r>
            <w:r>
              <w:rPr>
                <w:rFonts w:ascii="標楷體" w:eastAsia="標楷體" w:hAnsi="標楷體"/>
                <w:szCs w:val="24"/>
              </w:rPr>
              <w:br/>
              <w:t xml:space="preserve">    </w:t>
            </w:r>
            <w:r w:rsidR="001E2BF7" w:rsidRPr="001E2BF7">
              <w:rPr>
                <w:rFonts w:ascii="標楷體" w:eastAsia="標楷體" w:hAnsi="標楷體" w:hint="eastAsia"/>
                <w:szCs w:val="24"/>
              </w:rPr>
              <w:t>之</w:t>
            </w:r>
            <w:proofErr w:type="gramStart"/>
            <w:r w:rsidR="001E2BF7" w:rsidRPr="001E2BF7">
              <w:rPr>
                <w:rFonts w:ascii="標楷體" w:eastAsia="標楷體" w:hAnsi="標楷體" w:hint="eastAsia"/>
                <w:szCs w:val="24"/>
              </w:rPr>
              <w:t>一</w:t>
            </w:r>
            <w:proofErr w:type="gramEnd"/>
            <w:r w:rsidR="001E2BF7" w:rsidRPr="001E2BF7">
              <w:rPr>
                <w:rFonts w:ascii="標楷體" w:eastAsia="標楷體" w:hAnsi="標楷體" w:hint="eastAsia"/>
                <w:szCs w:val="24"/>
              </w:rPr>
              <w:t>者，由承辦單位會註冊</w:t>
            </w:r>
            <w:proofErr w:type="gramStart"/>
            <w:r w:rsidR="001E2BF7" w:rsidRPr="001E2BF7">
              <w:rPr>
                <w:rFonts w:ascii="標楷體" w:eastAsia="標楷體" w:hAnsi="標楷體" w:hint="eastAsia"/>
                <w:szCs w:val="24"/>
              </w:rPr>
              <w:t>組轉知任</w:t>
            </w:r>
            <w:proofErr w:type="gramEnd"/>
            <w:r w:rsidR="001E2BF7" w:rsidRPr="001E2BF7">
              <w:rPr>
                <w:rFonts w:ascii="標楷體" w:eastAsia="標楷體" w:hAnsi="標楷體" w:hint="eastAsia"/>
                <w:szCs w:val="24"/>
              </w:rPr>
              <w:t>課</w:t>
            </w:r>
            <w:r>
              <w:rPr>
                <w:rFonts w:ascii="標楷體" w:eastAsia="標楷體" w:hAnsi="標楷體"/>
                <w:szCs w:val="24"/>
              </w:rPr>
              <w:br/>
              <w:t xml:space="preserve">    </w:t>
            </w:r>
            <w:r w:rsidR="001E2BF7" w:rsidRPr="001E2BF7">
              <w:rPr>
                <w:rFonts w:ascii="標楷體" w:eastAsia="標楷體" w:hAnsi="標楷體" w:hint="eastAsia"/>
                <w:szCs w:val="24"/>
              </w:rPr>
              <w:t>教師，該科目成績以零分計算。</w:t>
            </w:r>
          </w:p>
          <w:p w:rsidR="008E1152" w:rsidRPr="00744BE4" w:rsidRDefault="007B68FC" w:rsidP="00535B4F">
            <w:pPr>
              <w:ind w:left="480" w:hangingChars="200" w:hanging="480"/>
              <w:jc w:val="both"/>
              <w:rPr>
                <w:rFonts w:ascii="標楷體" w:eastAsia="標楷體" w:hAnsi="標楷體"/>
                <w:color w:val="FF0000"/>
                <w:szCs w:val="24"/>
              </w:rPr>
            </w:pPr>
            <w:r>
              <w:rPr>
                <w:rFonts w:ascii="標楷體" w:eastAsia="標楷體" w:hAnsi="標楷體" w:hint="eastAsia"/>
                <w:szCs w:val="24"/>
              </w:rPr>
              <w:t xml:space="preserve"> </w:t>
            </w:r>
            <w:r w:rsidR="001E2BF7" w:rsidRPr="001E2BF7">
              <w:rPr>
                <w:rFonts w:ascii="標楷體" w:eastAsia="標楷體" w:hAnsi="標楷體" w:hint="eastAsia"/>
                <w:szCs w:val="24"/>
              </w:rPr>
              <w:t>(2)學生於定期學習評量時，因故不能參加</w:t>
            </w:r>
            <w:r>
              <w:rPr>
                <w:rFonts w:ascii="標楷體" w:eastAsia="標楷體" w:hAnsi="標楷體"/>
                <w:szCs w:val="24"/>
              </w:rPr>
              <w:t xml:space="preserve">    </w:t>
            </w:r>
            <w:r w:rsidR="001E2BF7" w:rsidRPr="001E2BF7">
              <w:rPr>
                <w:rFonts w:ascii="標楷體" w:eastAsia="標楷體" w:hAnsi="標楷體" w:hint="eastAsia"/>
                <w:szCs w:val="24"/>
              </w:rPr>
              <w:t>全部科目或部分科目之評量，報經學校</w:t>
            </w:r>
            <w:r>
              <w:rPr>
                <w:rFonts w:ascii="標楷體" w:eastAsia="標楷體" w:hAnsi="標楷體"/>
                <w:szCs w:val="24"/>
              </w:rPr>
              <w:t xml:space="preserve">    </w:t>
            </w:r>
            <w:r w:rsidR="001E2BF7" w:rsidRPr="001E2BF7">
              <w:rPr>
                <w:rFonts w:ascii="標楷體" w:eastAsia="標楷體" w:hAnsi="標楷體" w:hint="eastAsia"/>
                <w:szCs w:val="24"/>
              </w:rPr>
              <w:lastRenderedPageBreak/>
              <w:t>核准</w:t>
            </w:r>
            <w:proofErr w:type="gramStart"/>
            <w:r w:rsidR="001E2BF7" w:rsidRPr="001E2BF7">
              <w:rPr>
                <w:rFonts w:ascii="標楷體" w:eastAsia="標楷體" w:hAnsi="標楷體" w:hint="eastAsia"/>
                <w:szCs w:val="24"/>
              </w:rPr>
              <w:t>給假者</w:t>
            </w:r>
            <w:proofErr w:type="gramEnd"/>
            <w:r w:rsidR="001E2BF7" w:rsidRPr="001E2BF7">
              <w:rPr>
                <w:rFonts w:ascii="標楷體" w:eastAsia="標楷體" w:hAnsi="標楷體" w:hint="eastAsia"/>
                <w:szCs w:val="24"/>
              </w:rPr>
              <w:t>，依本校「</w:t>
            </w:r>
            <w:r w:rsidR="001E2BF7" w:rsidRPr="001E2BF7">
              <w:rPr>
                <w:rFonts w:ascii="標楷體" w:eastAsia="標楷體" w:hAnsi="標楷體" w:hint="eastAsia"/>
                <w:bCs/>
                <w:szCs w:val="24"/>
              </w:rPr>
              <w:t>定期考試補考作</w:t>
            </w:r>
            <w:r>
              <w:rPr>
                <w:rFonts w:ascii="標楷體" w:eastAsia="標楷體" w:hAnsi="標楷體"/>
                <w:bCs/>
                <w:szCs w:val="24"/>
              </w:rPr>
              <w:t xml:space="preserve">　　</w:t>
            </w:r>
            <w:r w:rsidR="001E2BF7" w:rsidRPr="001E2BF7">
              <w:rPr>
                <w:rFonts w:ascii="標楷體" w:eastAsia="標楷體" w:hAnsi="標楷體" w:hint="eastAsia"/>
                <w:bCs/>
                <w:szCs w:val="24"/>
              </w:rPr>
              <w:t>業</w:t>
            </w:r>
            <w:r w:rsidR="001E2BF7" w:rsidRPr="00535B4F">
              <w:rPr>
                <w:rFonts w:ascii="標楷體" w:eastAsia="標楷體" w:hAnsi="標楷體" w:hint="eastAsia"/>
                <w:bCs/>
                <w:szCs w:val="24"/>
              </w:rPr>
              <w:t>原則</w:t>
            </w:r>
            <w:r w:rsidR="001E2BF7" w:rsidRPr="00535B4F">
              <w:rPr>
                <w:rFonts w:ascii="標楷體" w:eastAsia="標楷體" w:hAnsi="標楷體" w:hint="eastAsia"/>
                <w:szCs w:val="24"/>
              </w:rPr>
              <w:t>」</w:t>
            </w:r>
            <w:r w:rsidR="001E2BF7" w:rsidRPr="00535B4F">
              <w:rPr>
                <w:rFonts w:ascii="標楷體" w:eastAsia="標楷體" w:hAnsi="標楷體" w:hint="eastAsia"/>
                <w:bCs/>
                <w:szCs w:val="24"/>
              </w:rPr>
              <w:t>辦理</w:t>
            </w:r>
            <w:r w:rsidR="008E1152" w:rsidRPr="00535B4F">
              <w:rPr>
                <w:rFonts w:ascii="標楷體" w:eastAsia="標楷體" w:hAnsi="標楷體" w:hint="eastAsia"/>
                <w:szCs w:val="24"/>
              </w:rPr>
              <w:t>：</w:t>
            </w:r>
            <w:r w:rsidR="008E1152" w:rsidRPr="00535B4F">
              <w:rPr>
                <w:rFonts w:ascii="標楷體" w:eastAsia="標楷體" w:hAnsi="標楷體"/>
                <w:szCs w:val="24"/>
              </w:rPr>
              <w:t>學生於定期考試請假者，公假、喪假及重大傷病之病假應於考試前完成請假手續；臨時傷病之病假、重大突發事故及不可抗力之偶發事件之事假應於補考前完成請假手續。凡學生未經請假核准無故不參加考試者， 其成績一律以零分計算。</w:t>
            </w:r>
          </w:p>
          <w:p w:rsidR="001E2BF7" w:rsidRPr="00D2519D" w:rsidRDefault="00D2519D" w:rsidP="00D2519D">
            <w:pPr>
              <w:jc w:val="both"/>
              <w:rPr>
                <w:rFonts w:ascii="標楷體" w:eastAsia="標楷體" w:hAnsi="標楷體"/>
                <w:szCs w:val="24"/>
              </w:rPr>
            </w:pPr>
            <w:r>
              <w:rPr>
                <w:rFonts w:ascii="標楷體" w:eastAsia="標楷體" w:hAnsi="標楷體" w:hint="eastAsia"/>
                <w:szCs w:val="24"/>
              </w:rPr>
              <w:t xml:space="preserve">3 </w:t>
            </w:r>
            <w:r w:rsidR="001E2BF7" w:rsidRPr="001E2BF7">
              <w:rPr>
                <w:rFonts w:ascii="標楷體" w:eastAsia="標楷體" w:hAnsi="標楷體" w:hint="eastAsia"/>
                <w:szCs w:val="24"/>
              </w:rPr>
              <w:t>請假</w:t>
            </w:r>
            <w:r w:rsidR="001E2BF7" w:rsidRPr="00D2519D">
              <w:rPr>
                <w:rFonts w:ascii="標楷體" w:eastAsia="標楷體" w:hAnsi="標楷體" w:hint="eastAsia"/>
                <w:szCs w:val="24"/>
              </w:rPr>
              <w:t>規定：參照本校「</w:t>
            </w:r>
            <w:r w:rsidR="001E2BF7" w:rsidRPr="00D2519D">
              <w:rPr>
                <w:rFonts w:ascii="標楷體" w:eastAsia="標楷體" w:hAnsi="標楷體" w:hint="eastAsia"/>
                <w:bCs/>
                <w:szCs w:val="24"/>
              </w:rPr>
              <w:t>學生請假規定</w:t>
            </w:r>
            <w:r w:rsidR="001E2BF7" w:rsidRPr="00D2519D">
              <w:rPr>
                <w:rFonts w:ascii="標楷體" w:eastAsia="標楷體" w:hAnsi="標楷體" w:hint="eastAsia"/>
                <w:szCs w:val="24"/>
              </w:rPr>
              <w:t>」</w:t>
            </w:r>
            <w:r w:rsidR="007B68FC" w:rsidRPr="00D2519D">
              <w:rPr>
                <w:rFonts w:ascii="標楷體" w:eastAsia="標楷體" w:hAnsi="標楷體"/>
                <w:szCs w:val="24"/>
              </w:rPr>
              <w:br/>
              <w:t xml:space="preserve">  </w:t>
            </w:r>
            <w:r w:rsidR="001E2BF7" w:rsidRPr="00D2519D">
              <w:rPr>
                <w:rFonts w:ascii="標楷體" w:eastAsia="標楷體" w:hAnsi="標楷體" w:hint="eastAsia"/>
                <w:szCs w:val="24"/>
              </w:rPr>
              <w:t>辦理。</w:t>
            </w:r>
          </w:p>
          <w:p w:rsidR="00CA061D" w:rsidRPr="00D2519D" w:rsidRDefault="00535B4F" w:rsidP="00D2519D">
            <w:pPr>
              <w:ind w:leftChars="50" w:left="120"/>
              <w:jc w:val="both"/>
              <w:rPr>
                <w:rFonts w:ascii="標楷體" w:eastAsia="標楷體" w:hAnsi="標楷體"/>
                <w:szCs w:val="24"/>
              </w:rPr>
            </w:pPr>
            <w:r w:rsidRPr="00D2519D">
              <w:rPr>
                <w:rFonts w:ascii="標楷體" w:eastAsia="標楷體" w:hAnsi="標楷體" w:hint="eastAsia"/>
                <w:szCs w:val="24"/>
              </w:rPr>
              <w:t>(</w:t>
            </w:r>
            <w:r w:rsidR="00D2519D" w:rsidRPr="00D2519D">
              <w:rPr>
                <w:rFonts w:ascii="標楷體" w:eastAsia="標楷體" w:hAnsi="標楷體" w:hint="eastAsia"/>
                <w:szCs w:val="24"/>
              </w:rPr>
              <w:t>1</w:t>
            </w:r>
            <w:r w:rsidRPr="00D2519D">
              <w:rPr>
                <w:rFonts w:ascii="標楷體" w:eastAsia="標楷體" w:hAnsi="標楷體" w:hint="eastAsia"/>
                <w:szCs w:val="24"/>
              </w:rPr>
              <w:t>)</w:t>
            </w:r>
            <w:r w:rsidR="00CA061D" w:rsidRPr="00D2519D">
              <w:rPr>
                <w:rFonts w:ascii="標楷體" w:eastAsia="標楷體" w:hAnsi="標楷體"/>
                <w:szCs w:val="24"/>
              </w:rPr>
              <w:t>病假</w:t>
            </w:r>
            <w:r w:rsidR="00CA061D" w:rsidRPr="00D2519D">
              <w:rPr>
                <w:rFonts w:ascii="標楷體" w:eastAsia="標楷體" w:hAnsi="標楷體" w:hint="eastAsia"/>
                <w:szCs w:val="24"/>
              </w:rPr>
              <w:t>：</w:t>
            </w:r>
          </w:p>
          <w:p w:rsidR="00CA061D" w:rsidRPr="00D2519D" w:rsidRDefault="00D2519D" w:rsidP="00D2519D">
            <w:pPr>
              <w:ind w:leftChars="200" w:left="708" w:hangingChars="95" w:hanging="228"/>
              <w:jc w:val="both"/>
              <w:rPr>
                <w:rFonts w:ascii="標楷體" w:eastAsia="標楷體" w:hAnsi="標楷體"/>
                <w:szCs w:val="24"/>
              </w:rPr>
            </w:pPr>
            <w:r w:rsidRPr="00D2519D">
              <w:rPr>
                <w:rFonts w:ascii="標楷體" w:eastAsia="標楷體" w:hAnsi="標楷體" w:hint="eastAsia"/>
                <w:szCs w:val="24"/>
              </w:rPr>
              <w:t>A</w:t>
            </w:r>
            <w:r w:rsidR="00CA061D" w:rsidRPr="00D2519D">
              <w:rPr>
                <w:rFonts w:ascii="標楷體" w:eastAsia="標楷體" w:hAnsi="標楷體"/>
                <w:szCs w:val="24"/>
              </w:rPr>
              <w:t>病假必須先由家長於當天上午九點前先以電話向輔導教官及導師請假，返校後三天內(不含請假當日及例假日)完成請假手續。</w:t>
            </w:r>
          </w:p>
          <w:p w:rsidR="00D2519D" w:rsidRPr="00D2519D" w:rsidRDefault="00D2519D" w:rsidP="00D2519D">
            <w:pPr>
              <w:ind w:leftChars="200" w:left="708" w:hangingChars="95" w:hanging="228"/>
              <w:jc w:val="both"/>
              <w:rPr>
                <w:rFonts w:ascii="標楷體" w:eastAsia="標楷體" w:hAnsi="標楷體"/>
                <w:szCs w:val="24"/>
              </w:rPr>
            </w:pPr>
            <w:r w:rsidRPr="00D2519D">
              <w:rPr>
                <w:rFonts w:ascii="標楷體" w:eastAsia="標楷體" w:hAnsi="標楷體" w:hint="eastAsia"/>
                <w:szCs w:val="24"/>
              </w:rPr>
              <w:t>B</w:t>
            </w:r>
            <w:r w:rsidR="00CA061D" w:rsidRPr="00D2519D">
              <w:rPr>
                <w:rFonts w:ascii="標楷體" w:eastAsia="標楷體" w:hAnsi="標楷體"/>
                <w:szCs w:val="24"/>
              </w:rPr>
              <w:t>請病假一律加附「就診證明」(收據)或醫院醫生證明文件。在 校因病痛請假回家者，事後需以「就診證明」及保健室 「病假通知單」辦理請假手續。</w:t>
            </w:r>
          </w:p>
          <w:p w:rsidR="00CA061D" w:rsidRPr="00D2519D" w:rsidRDefault="00CA061D" w:rsidP="00D2519D">
            <w:pPr>
              <w:ind w:leftChars="50" w:left="120"/>
              <w:jc w:val="both"/>
              <w:rPr>
                <w:rFonts w:ascii="標楷體" w:eastAsia="標楷體" w:hAnsi="標楷體"/>
                <w:szCs w:val="24"/>
              </w:rPr>
            </w:pPr>
            <w:r w:rsidRPr="00D2519D">
              <w:rPr>
                <w:rFonts w:ascii="標楷體" w:eastAsia="標楷體" w:hAnsi="標楷體" w:hint="eastAsia"/>
                <w:szCs w:val="24"/>
              </w:rPr>
              <w:t>(</w:t>
            </w:r>
            <w:r w:rsidR="00D2519D" w:rsidRPr="00D2519D">
              <w:rPr>
                <w:rFonts w:ascii="標楷體" w:eastAsia="標楷體" w:hAnsi="標楷體" w:hint="eastAsia"/>
                <w:szCs w:val="24"/>
              </w:rPr>
              <w:t>2</w:t>
            </w:r>
            <w:r w:rsidRPr="00D2519D">
              <w:rPr>
                <w:rFonts w:ascii="標楷體" w:eastAsia="標楷體" w:hAnsi="標楷體" w:hint="eastAsia"/>
                <w:szCs w:val="24"/>
              </w:rPr>
              <w:t>)</w:t>
            </w:r>
            <w:r w:rsidRPr="00D2519D">
              <w:rPr>
                <w:rFonts w:ascii="標楷體" w:eastAsia="標楷體" w:hAnsi="標楷體"/>
                <w:szCs w:val="24"/>
              </w:rPr>
              <w:t>公假：</w:t>
            </w:r>
          </w:p>
          <w:p w:rsidR="00CA061D" w:rsidRPr="00D2519D" w:rsidRDefault="00CA061D" w:rsidP="00D2519D">
            <w:pPr>
              <w:ind w:leftChars="200" w:left="480"/>
              <w:jc w:val="both"/>
              <w:rPr>
                <w:rFonts w:ascii="標楷體" w:eastAsia="標楷體" w:hAnsi="標楷體"/>
                <w:szCs w:val="24"/>
              </w:rPr>
            </w:pPr>
            <w:r w:rsidRPr="00D2519D">
              <w:rPr>
                <w:rFonts w:ascii="標楷體" w:eastAsia="標楷體" w:hAnsi="標楷體"/>
                <w:szCs w:val="24"/>
              </w:rPr>
              <w:t>公假之申請應事先於公假開始前一天完成申請並知會導師，如未能如期完成請假，一律以曠課論處。</w:t>
            </w:r>
          </w:p>
          <w:p w:rsidR="00CA061D" w:rsidRPr="00D2519D" w:rsidRDefault="00CA061D" w:rsidP="00D2519D">
            <w:pPr>
              <w:ind w:leftChars="50" w:left="120"/>
              <w:jc w:val="both"/>
              <w:rPr>
                <w:rFonts w:ascii="標楷體" w:eastAsia="標楷體" w:hAnsi="標楷體"/>
                <w:szCs w:val="24"/>
              </w:rPr>
            </w:pPr>
            <w:r w:rsidRPr="00D2519D">
              <w:rPr>
                <w:rFonts w:ascii="標楷體" w:eastAsia="標楷體" w:hAnsi="標楷體" w:hint="eastAsia"/>
                <w:szCs w:val="24"/>
              </w:rPr>
              <w:t>(</w:t>
            </w:r>
            <w:r w:rsidR="00D2519D" w:rsidRPr="00D2519D">
              <w:rPr>
                <w:rFonts w:ascii="標楷體" w:eastAsia="標楷體" w:hAnsi="標楷體" w:hint="eastAsia"/>
                <w:szCs w:val="24"/>
              </w:rPr>
              <w:t>3</w:t>
            </w:r>
            <w:r w:rsidRPr="00D2519D">
              <w:rPr>
                <w:rFonts w:ascii="標楷體" w:eastAsia="標楷體" w:hAnsi="標楷體" w:hint="eastAsia"/>
                <w:szCs w:val="24"/>
              </w:rPr>
              <w:t>)</w:t>
            </w:r>
            <w:r w:rsidRPr="00D2519D">
              <w:rPr>
                <w:rFonts w:ascii="標楷體" w:eastAsia="標楷體" w:hAnsi="標楷體"/>
                <w:szCs w:val="24"/>
              </w:rPr>
              <w:t>喪假：</w:t>
            </w:r>
          </w:p>
          <w:p w:rsidR="00CA061D" w:rsidRPr="00D2519D" w:rsidRDefault="00CA061D" w:rsidP="00D2519D">
            <w:pPr>
              <w:ind w:leftChars="200" w:left="480"/>
              <w:jc w:val="both"/>
              <w:rPr>
                <w:rFonts w:ascii="標楷體" w:eastAsia="標楷體" w:hAnsi="標楷體"/>
                <w:szCs w:val="24"/>
              </w:rPr>
            </w:pPr>
            <w:r w:rsidRPr="00D2519D">
              <w:rPr>
                <w:rFonts w:ascii="標楷體" w:eastAsia="標楷體" w:hAnsi="標楷體"/>
                <w:szCs w:val="24"/>
              </w:rPr>
              <w:t>限直系親屬，且持有相關證明文件（旁系親屬以事假辦理）請假限於百日內、且天數限制如下，超過天數以事假辦理，特殊情況專案申請。</w:t>
            </w:r>
          </w:p>
          <w:p w:rsidR="00D2519D" w:rsidRPr="00D2519D" w:rsidRDefault="00D2519D" w:rsidP="00D2519D">
            <w:pPr>
              <w:ind w:firstLineChars="200" w:firstLine="480"/>
              <w:jc w:val="both"/>
              <w:rPr>
                <w:rFonts w:ascii="標楷體" w:eastAsia="標楷體" w:hAnsi="標楷體"/>
                <w:szCs w:val="24"/>
              </w:rPr>
            </w:pPr>
            <w:r w:rsidRPr="00D2519D">
              <w:rPr>
                <w:rFonts w:ascii="標楷體" w:eastAsia="標楷體" w:hAnsi="標楷體" w:hint="eastAsia"/>
                <w:szCs w:val="24"/>
              </w:rPr>
              <w:t xml:space="preserve">A </w:t>
            </w:r>
            <w:r w:rsidR="00CA061D" w:rsidRPr="00D2519D">
              <w:rPr>
                <w:rFonts w:ascii="標楷體" w:eastAsia="標楷體" w:hAnsi="標楷體" w:hint="eastAsia"/>
                <w:szCs w:val="24"/>
              </w:rPr>
              <w:t>(</w:t>
            </w:r>
            <w:r w:rsidR="00CA061D" w:rsidRPr="00D2519D">
              <w:rPr>
                <w:rFonts w:ascii="標楷體" w:eastAsia="標楷體" w:hAnsi="標楷體"/>
                <w:szCs w:val="24"/>
              </w:rPr>
              <w:t>曾</w:t>
            </w:r>
            <w:r w:rsidR="00CA061D" w:rsidRPr="00D2519D">
              <w:rPr>
                <w:rFonts w:ascii="標楷體" w:eastAsia="標楷體" w:hAnsi="標楷體" w:hint="eastAsia"/>
                <w:szCs w:val="24"/>
              </w:rPr>
              <w:t>)</w:t>
            </w:r>
            <w:r w:rsidR="00CA061D" w:rsidRPr="00D2519D">
              <w:rPr>
                <w:rFonts w:ascii="標楷體" w:eastAsia="標楷體" w:hAnsi="標楷體"/>
                <w:szCs w:val="24"/>
              </w:rPr>
              <w:t xml:space="preserve">祖父母5天。 </w:t>
            </w:r>
          </w:p>
          <w:p w:rsidR="00CA061D" w:rsidRPr="00D2519D" w:rsidRDefault="00D2519D" w:rsidP="00D2519D">
            <w:pPr>
              <w:ind w:firstLineChars="200" w:firstLine="480"/>
              <w:jc w:val="both"/>
              <w:rPr>
                <w:rFonts w:ascii="標楷體" w:eastAsia="標楷體" w:hAnsi="標楷體"/>
                <w:szCs w:val="24"/>
              </w:rPr>
            </w:pPr>
            <w:r w:rsidRPr="00D2519D">
              <w:rPr>
                <w:rFonts w:ascii="標楷體" w:eastAsia="標楷體" w:hAnsi="標楷體" w:hint="eastAsia"/>
                <w:szCs w:val="24"/>
              </w:rPr>
              <w:t>B</w:t>
            </w:r>
            <w:r w:rsidR="00CA061D" w:rsidRPr="00D2519D">
              <w:rPr>
                <w:rFonts w:ascii="標楷體" w:eastAsia="標楷體" w:hAnsi="標楷體"/>
                <w:szCs w:val="24"/>
              </w:rPr>
              <w:t xml:space="preserve">兄弟姐妹5天。 </w:t>
            </w:r>
          </w:p>
          <w:p w:rsidR="00CA061D" w:rsidRPr="00D2519D" w:rsidRDefault="00D2519D" w:rsidP="00D2519D">
            <w:pPr>
              <w:ind w:firstLineChars="200" w:firstLine="480"/>
              <w:jc w:val="both"/>
              <w:rPr>
                <w:rFonts w:ascii="標楷體" w:eastAsia="標楷體" w:hAnsi="標楷體"/>
                <w:szCs w:val="24"/>
              </w:rPr>
            </w:pPr>
            <w:r w:rsidRPr="00D2519D">
              <w:rPr>
                <w:rFonts w:ascii="標楷體" w:eastAsia="標楷體" w:hAnsi="標楷體" w:hint="eastAsia"/>
                <w:szCs w:val="24"/>
              </w:rPr>
              <w:t xml:space="preserve">C </w:t>
            </w:r>
            <w:r w:rsidR="00CA061D" w:rsidRPr="00D2519D">
              <w:rPr>
                <w:rFonts w:ascii="標楷體" w:eastAsia="標楷體" w:hAnsi="標楷體"/>
                <w:szCs w:val="24"/>
              </w:rPr>
              <w:t>父母15天。</w:t>
            </w:r>
          </w:p>
          <w:p w:rsidR="00CA061D" w:rsidRPr="00D2519D" w:rsidRDefault="00CA061D" w:rsidP="00D2519D">
            <w:pPr>
              <w:ind w:leftChars="50" w:left="120"/>
              <w:jc w:val="both"/>
              <w:rPr>
                <w:rFonts w:ascii="標楷體" w:eastAsia="標楷體" w:hAnsi="標楷體"/>
                <w:szCs w:val="24"/>
              </w:rPr>
            </w:pPr>
            <w:r w:rsidRPr="00D2519D">
              <w:rPr>
                <w:rFonts w:ascii="標楷體" w:eastAsia="標楷體" w:hAnsi="標楷體" w:hint="eastAsia"/>
                <w:szCs w:val="24"/>
              </w:rPr>
              <w:t>(</w:t>
            </w:r>
            <w:r w:rsidR="00D2519D" w:rsidRPr="00D2519D">
              <w:rPr>
                <w:rFonts w:ascii="標楷體" w:eastAsia="標楷體" w:hAnsi="標楷體" w:hint="eastAsia"/>
                <w:szCs w:val="24"/>
              </w:rPr>
              <w:t>4</w:t>
            </w:r>
            <w:r w:rsidRPr="00D2519D">
              <w:rPr>
                <w:rFonts w:ascii="標楷體" w:eastAsia="標楷體" w:hAnsi="標楷體" w:hint="eastAsia"/>
                <w:szCs w:val="24"/>
              </w:rPr>
              <w:t>)</w:t>
            </w:r>
            <w:r w:rsidRPr="00D2519D">
              <w:rPr>
                <w:rFonts w:ascii="標楷體" w:eastAsia="標楷體" w:hAnsi="標楷體"/>
                <w:szCs w:val="24"/>
              </w:rPr>
              <w:t>生理假：</w:t>
            </w:r>
          </w:p>
          <w:p w:rsidR="00CA061D" w:rsidRPr="00D2519D" w:rsidRDefault="00D2519D" w:rsidP="00D2519D">
            <w:pPr>
              <w:ind w:leftChars="200" w:left="720" w:hangingChars="100" w:hanging="240"/>
              <w:jc w:val="both"/>
              <w:rPr>
                <w:rFonts w:ascii="標楷體" w:eastAsia="標楷體" w:hAnsi="標楷體"/>
                <w:szCs w:val="24"/>
              </w:rPr>
            </w:pPr>
            <w:r w:rsidRPr="00D2519D">
              <w:rPr>
                <w:rFonts w:ascii="標楷體" w:eastAsia="標楷體" w:hAnsi="標楷體" w:hint="eastAsia"/>
                <w:szCs w:val="24"/>
              </w:rPr>
              <w:t xml:space="preserve">A </w:t>
            </w:r>
            <w:proofErr w:type="gramStart"/>
            <w:r w:rsidR="00CA061D" w:rsidRPr="00D2519D">
              <w:rPr>
                <w:rFonts w:ascii="標楷體" w:eastAsia="標楷體" w:hAnsi="標楷體"/>
                <w:szCs w:val="24"/>
              </w:rPr>
              <w:t>生理假須由</w:t>
            </w:r>
            <w:proofErr w:type="gramEnd"/>
            <w:r w:rsidR="00CA061D" w:rsidRPr="00D2519D">
              <w:rPr>
                <w:rFonts w:ascii="標楷體" w:eastAsia="標楷體" w:hAnsi="標楷體"/>
                <w:szCs w:val="24"/>
              </w:rPr>
              <w:t>家長先以電話請假，再由家長於假卡上簽名、 蓋章，返校後三天內完成請假手續。</w:t>
            </w:r>
          </w:p>
          <w:p w:rsidR="00CA061D" w:rsidRPr="00D2519D" w:rsidRDefault="00D2519D" w:rsidP="00D2519D">
            <w:pPr>
              <w:ind w:leftChars="200" w:left="720" w:hangingChars="100" w:hanging="240"/>
              <w:jc w:val="both"/>
              <w:rPr>
                <w:rFonts w:ascii="標楷體" w:eastAsia="標楷體" w:hAnsi="標楷體"/>
                <w:szCs w:val="24"/>
              </w:rPr>
            </w:pPr>
            <w:r w:rsidRPr="00D2519D">
              <w:rPr>
                <w:rFonts w:ascii="標楷體" w:eastAsia="標楷體" w:hAnsi="標楷體" w:hint="eastAsia"/>
                <w:szCs w:val="24"/>
              </w:rPr>
              <w:t xml:space="preserve">B </w:t>
            </w:r>
            <w:r w:rsidR="00CA061D" w:rsidRPr="00D2519D">
              <w:rPr>
                <w:rFonts w:ascii="標楷體" w:eastAsia="標楷體" w:hAnsi="標楷體"/>
                <w:szCs w:val="24"/>
              </w:rPr>
              <w:t>每月得請一日生理假，超過部分請附證明。</w:t>
            </w:r>
          </w:p>
          <w:p w:rsidR="00535B4F" w:rsidRPr="00D2519D" w:rsidRDefault="00CA061D" w:rsidP="00D2519D">
            <w:pPr>
              <w:ind w:leftChars="50" w:left="480" w:hangingChars="150" w:hanging="360"/>
              <w:jc w:val="both"/>
              <w:rPr>
                <w:rFonts w:ascii="標楷體" w:eastAsia="標楷體" w:hAnsi="標楷體"/>
                <w:szCs w:val="24"/>
              </w:rPr>
            </w:pPr>
            <w:r w:rsidRPr="00D2519D">
              <w:rPr>
                <w:rFonts w:ascii="標楷體" w:eastAsia="標楷體" w:hAnsi="標楷體" w:hint="eastAsia"/>
                <w:szCs w:val="24"/>
              </w:rPr>
              <w:t>(</w:t>
            </w:r>
            <w:r w:rsidR="00D2519D" w:rsidRPr="00D2519D">
              <w:rPr>
                <w:rFonts w:ascii="標楷體" w:eastAsia="標楷體" w:hAnsi="標楷體" w:hint="eastAsia"/>
                <w:szCs w:val="24"/>
              </w:rPr>
              <w:t>5</w:t>
            </w:r>
            <w:r w:rsidRPr="00D2519D">
              <w:rPr>
                <w:rFonts w:ascii="標楷體" w:eastAsia="標楷體" w:hAnsi="標楷體" w:hint="eastAsia"/>
                <w:szCs w:val="24"/>
              </w:rPr>
              <w:t>)</w:t>
            </w:r>
            <w:r w:rsidRPr="00D2519D">
              <w:rPr>
                <w:rFonts w:ascii="標楷體" w:eastAsia="標楷體" w:hAnsi="標楷體"/>
                <w:szCs w:val="24"/>
              </w:rPr>
              <w:t>學生因懷孕引發之病假、產前假、</w:t>
            </w:r>
            <w:proofErr w:type="gramStart"/>
            <w:r w:rsidRPr="00D2519D">
              <w:rPr>
                <w:rFonts w:ascii="標楷體" w:eastAsia="標楷體" w:hAnsi="標楷體"/>
                <w:szCs w:val="24"/>
              </w:rPr>
              <w:t>娩</w:t>
            </w:r>
            <w:proofErr w:type="gramEnd"/>
            <w:r w:rsidRPr="00D2519D">
              <w:rPr>
                <w:rFonts w:ascii="標楷體" w:eastAsia="標楷體" w:hAnsi="標楷體"/>
                <w:szCs w:val="24"/>
              </w:rPr>
              <w:t>假及流產假，得持醫生或 就醫證明辦理請假；因哺育幼兒得辦理育嬰假，請假時間依學生個別需求及考量實際狀況</w:t>
            </w:r>
            <w:r w:rsidRPr="00D2519D">
              <w:rPr>
                <w:rFonts w:ascii="標楷體" w:eastAsia="標楷體" w:hAnsi="標楷體"/>
                <w:szCs w:val="24"/>
              </w:rPr>
              <w:lastRenderedPageBreak/>
              <w:t>予以核准。</w:t>
            </w:r>
          </w:p>
          <w:p w:rsidR="001E2BF7" w:rsidRPr="00D2519D" w:rsidRDefault="00D2519D" w:rsidP="00D2519D">
            <w:pPr>
              <w:jc w:val="both"/>
              <w:rPr>
                <w:rFonts w:ascii="標楷體" w:eastAsia="標楷體" w:hAnsi="標楷體"/>
                <w:szCs w:val="24"/>
              </w:rPr>
            </w:pPr>
            <w:r w:rsidRPr="00D2519D">
              <w:rPr>
                <w:rFonts w:ascii="標楷體" w:eastAsia="標楷體" w:hAnsi="標楷體" w:hint="eastAsia"/>
                <w:szCs w:val="24"/>
              </w:rPr>
              <w:t xml:space="preserve">4 </w:t>
            </w:r>
            <w:r w:rsidR="001E2BF7" w:rsidRPr="00D2519D">
              <w:rPr>
                <w:rFonts w:ascii="標楷體" w:eastAsia="標楷體" w:hAnsi="標楷體" w:hint="eastAsia"/>
                <w:szCs w:val="24"/>
              </w:rPr>
              <w:t>成績計算方式：依本校「</w:t>
            </w:r>
            <w:r w:rsidR="001E2BF7" w:rsidRPr="00D2519D">
              <w:rPr>
                <w:rFonts w:ascii="標楷體" w:eastAsia="標楷體" w:hAnsi="標楷體" w:hint="eastAsia"/>
                <w:bCs/>
                <w:szCs w:val="24"/>
              </w:rPr>
              <w:t>定期考試補</w:t>
            </w:r>
            <w:r w:rsidR="007B68FC" w:rsidRPr="00D2519D">
              <w:rPr>
                <w:rFonts w:ascii="標楷體" w:eastAsia="標楷體" w:hAnsi="標楷體"/>
                <w:bCs/>
                <w:szCs w:val="24"/>
              </w:rPr>
              <w:br/>
              <w:t xml:space="preserve">  </w:t>
            </w:r>
            <w:r w:rsidR="001E2BF7" w:rsidRPr="00D2519D">
              <w:rPr>
                <w:rFonts w:ascii="標楷體" w:eastAsia="標楷體" w:hAnsi="標楷體" w:hint="eastAsia"/>
                <w:bCs/>
                <w:szCs w:val="24"/>
              </w:rPr>
              <w:t>考作業原則</w:t>
            </w:r>
            <w:r w:rsidR="001E2BF7" w:rsidRPr="00D2519D">
              <w:rPr>
                <w:rFonts w:ascii="標楷體" w:eastAsia="標楷體" w:hAnsi="標楷體" w:hint="eastAsia"/>
                <w:szCs w:val="24"/>
              </w:rPr>
              <w:t>」</w:t>
            </w:r>
            <w:r w:rsidR="001E2BF7" w:rsidRPr="00D2519D">
              <w:rPr>
                <w:rFonts w:ascii="標楷體" w:eastAsia="標楷體" w:hAnsi="標楷體" w:hint="eastAsia"/>
                <w:bCs/>
                <w:szCs w:val="24"/>
              </w:rPr>
              <w:t>辦理</w:t>
            </w:r>
            <w:r w:rsidR="001E2BF7" w:rsidRPr="00D2519D">
              <w:rPr>
                <w:rFonts w:ascii="標楷體" w:eastAsia="標楷體" w:hAnsi="標楷體" w:hint="eastAsia"/>
                <w:szCs w:val="24"/>
              </w:rPr>
              <w:t>。</w:t>
            </w:r>
          </w:p>
          <w:p w:rsidR="00D2519D" w:rsidRDefault="00D2519D" w:rsidP="00D2519D">
            <w:pPr>
              <w:ind w:leftChars="100" w:left="240"/>
              <w:rPr>
                <w:rFonts w:ascii="標楷體" w:eastAsia="標楷體" w:hAnsi="標楷體"/>
                <w:szCs w:val="24"/>
              </w:rPr>
            </w:pPr>
            <w:r w:rsidRPr="00D2519D">
              <w:rPr>
                <w:rFonts w:ascii="標楷體" w:eastAsia="標楷體" w:hAnsi="標楷體"/>
                <w:szCs w:val="24"/>
              </w:rPr>
              <w:t>請假補考結果，未達六十分者，依實際分數計算。超過六十分，其超過部份按其原因，依照下列規定計算之：</w:t>
            </w:r>
          </w:p>
          <w:p w:rsidR="00D2519D" w:rsidRDefault="00D2519D" w:rsidP="00D2519D">
            <w:pPr>
              <w:ind w:leftChars="100" w:left="720" w:hangingChars="200" w:hanging="480"/>
              <w:rPr>
                <w:rFonts w:ascii="標楷體" w:eastAsia="標楷體" w:hAnsi="標楷體"/>
                <w:szCs w:val="24"/>
              </w:rPr>
            </w:pPr>
            <w:r w:rsidRPr="00D2519D">
              <w:rPr>
                <w:rFonts w:ascii="標楷體" w:eastAsia="標楷體" w:hAnsi="標楷體"/>
                <w:szCs w:val="24"/>
              </w:rPr>
              <w:t xml:space="preserve"> </w:t>
            </w:r>
            <w:r>
              <w:rPr>
                <w:rFonts w:ascii="標楷體" w:eastAsia="標楷體" w:hAnsi="標楷體" w:hint="eastAsia"/>
                <w:szCs w:val="24"/>
              </w:rPr>
              <w:t>(1)</w:t>
            </w:r>
            <w:r w:rsidRPr="00D2519D">
              <w:rPr>
                <w:rFonts w:ascii="標楷體" w:eastAsia="標楷體" w:hAnsi="標楷體"/>
                <w:szCs w:val="24"/>
              </w:rPr>
              <w:t xml:space="preserve">公假、喪假、重大傷病之病假或因不可抗力之偶發事件准予補考者， 按實得分數計算。 </w:t>
            </w:r>
          </w:p>
          <w:p w:rsidR="001E2BF7" w:rsidRPr="001E2BF7" w:rsidRDefault="00D2519D" w:rsidP="00D0025B">
            <w:pPr>
              <w:ind w:leftChars="150" w:left="720" w:hangingChars="150" w:hanging="360"/>
              <w:rPr>
                <w:rFonts w:ascii="標楷體" w:eastAsia="標楷體" w:hAnsi="標楷體"/>
                <w:szCs w:val="24"/>
              </w:rPr>
            </w:pPr>
            <w:r>
              <w:rPr>
                <w:rFonts w:ascii="標楷體" w:eastAsia="標楷體" w:hAnsi="標楷體" w:hint="eastAsia"/>
                <w:szCs w:val="24"/>
              </w:rPr>
              <w:t>(2)</w:t>
            </w:r>
            <w:r w:rsidRPr="00D2519D">
              <w:rPr>
                <w:rFonts w:ascii="標楷體" w:eastAsia="標楷體" w:hAnsi="標楷體"/>
                <w:szCs w:val="24"/>
              </w:rPr>
              <w:t>臨時傷病之病假、重大突發事故之事假缺考者，超過六十分的部份 六折計算。</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9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1 學生因其居住地區或就讀學校發生災害防救法第二條第一款所定災害或其他重大變故情形，學校認有調整前條所定學業成績及格基準之必要者，</w:t>
            </w:r>
            <w:proofErr w:type="gramStart"/>
            <w:r w:rsidRPr="00922EEA">
              <w:rPr>
                <w:rFonts w:ascii="標楷體" w:eastAsia="標楷體" w:hAnsi="標楷體"/>
              </w:rPr>
              <w:t>得擬具</w:t>
            </w:r>
            <w:proofErr w:type="gramEnd"/>
            <w:r w:rsidRPr="00922EEA">
              <w:rPr>
                <w:rFonts w:ascii="標楷體" w:eastAsia="標楷體" w:hAnsi="標楷體"/>
              </w:rPr>
              <w:t xml:space="preserve">計畫，經各該特定科目教學研究委員會及行政會議通過後調整之，並妥為保存；其調整後之成績及格基準，不得低於四十分。 </w:t>
            </w:r>
          </w:p>
          <w:p w:rsidR="00300681" w:rsidRDefault="00A46A91" w:rsidP="00300681">
            <w:pPr>
              <w:ind w:left="240" w:hangingChars="100" w:hanging="240"/>
              <w:jc w:val="both"/>
              <w:rPr>
                <w:rFonts w:ascii="標楷體" w:eastAsia="標楷體" w:hAnsi="標楷體"/>
              </w:rPr>
            </w:pPr>
            <w:r w:rsidRPr="00922EEA">
              <w:rPr>
                <w:rFonts w:ascii="標楷體" w:eastAsia="標楷體" w:hAnsi="標楷體"/>
              </w:rPr>
              <w:t xml:space="preserve">2 前項計畫之內容，應包括下列事項： </w:t>
            </w:r>
          </w:p>
          <w:p w:rsidR="00300681"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適用調整學業成績及格基準之學生姓名、學號</w:t>
            </w:r>
            <w:r w:rsidR="003C0284" w:rsidRPr="00922EEA">
              <w:rPr>
                <w:rFonts w:ascii="標楷體" w:eastAsia="標楷體" w:hAnsi="標楷體"/>
              </w:rPr>
              <w:t>、</w:t>
            </w:r>
            <w:r w:rsidR="00A46A91" w:rsidRPr="00922EEA">
              <w:rPr>
                <w:rFonts w:ascii="標楷體" w:eastAsia="標楷體" w:hAnsi="標楷體"/>
              </w:rPr>
              <w:t>年級、科別、班級與適用學期及學年。</w:t>
            </w:r>
          </w:p>
          <w:p w:rsidR="00300681"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學校已實施之多元評量執行策略及學生學習補救措施。 </w:t>
            </w:r>
          </w:p>
          <w:p w:rsidR="00A46A91" w:rsidRPr="00922EEA"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3</w:t>
            </w:r>
            <w:r w:rsidRPr="001E2BF7">
              <w:rPr>
                <w:rFonts w:ascii="標楷體" w:eastAsia="標楷體" w:hAnsi="標楷體" w:hint="eastAsia"/>
                <w:szCs w:val="24"/>
              </w:rPr>
              <w:t>)</w:t>
            </w:r>
            <w:r w:rsidR="00A46A91" w:rsidRPr="00922EEA">
              <w:rPr>
                <w:rFonts w:ascii="標楷體" w:eastAsia="標楷體" w:hAnsi="標楷體"/>
              </w:rPr>
              <w:t>學生學習成就差異分析、學校學習評量調整方案及調整之必要性說明。</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10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學生學期學業成績達第八條或前條所定及格基準之科目，授予學分。 </w:t>
            </w:r>
          </w:p>
          <w:p w:rsidR="00300681"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2 學生學期學業成績未達第八條或前條所定及格基準之科目，其成績達下列基準者，學校應予補考： </w:t>
            </w:r>
          </w:p>
          <w:p w:rsidR="00300681"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 xml:space="preserve">及格基準分數為五十分至六十分者：四十分。 </w:t>
            </w:r>
          </w:p>
          <w:p w:rsidR="00A46A91" w:rsidRPr="00922EEA"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及格基準分數為四十分至四十九者：三十分。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3 前項補考科目，其補考所得之成績，達第八條或前條所定及格基準者，授予學分，並依及格基準分數登錄；未達及格基準者，不授予學分，並就原成績或補考成績擇優登錄。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4 學校每學期辦理補考，以一次為限。但學</w:t>
            </w:r>
            <w:r w:rsidRPr="00922EEA">
              <w:rPr>
                <w:rFonts w:ascii="標楷體" w:eastAsia="標楷體" w:hAnsi="標楷體"/>
              </w:rPr>
              <w:lastRenderedPageBreak/>
              <w:t>生因故不能參加補考，經學校核准</w:t>
            </w:r>
            <w:proofErr w:type="gramStart"/>
            <w:r w:rsidRPr="00922EEA">
              <w:rPr>
                <w:rFonts w:ascii="標楷體" w:eastAsia="標楷體" w:hAnsi="標楷體"/>
              </w:rPr>
              <w:t>給假者</w:t>
            </w:r>
            <w:proofErr w:type="gramEnd"/>
            <w:r w:rsidRPr="00922EEA">
              <w:rPr>
                <w:rFonts w:ascii="標楷體" w:eastAsia="標楷體" w:hAnsi="標楷體"/>
              </w:rPr>
              <w:t>，學校得審酌其請假事由後，准予補行考試或</w:t>
            </w:r>
            <w:proofErr w:type="gramStart"/>
            <w:r w:rsidRPr="00922EEA">
              <w:rPr>
                <w:rFonts w:ascii="標楷體" w:eastAsia="標楷體" w:hAnsi="標楷體"/>
              </w:rPr>
              <w:t>採</w:t>
            </w:r>
            <w:proofErr w:type="gramEnd"/>
            <w:r w:rsidRPr="00922EEA">
              <w:rPr>
                <w:rFonts w:ascii="標楷體" w:eastAsia="標楷體" w:hAnsi="標楷體"/>
              </w:rPr>
              <w:t xml:space="preserve">其他方式評量之。 </w:t>
            </w:r>
          </w:p>
          <w:p w:rsidR="00A46A91" w:rsidRPr="00922EEA" w:rsidRDefault="00A46A91" w:rsidP="001467EA">
            <w:pPr>
              <w:ind w:left="240" w:hangingChars="100" w:hanging="240"/>
              <w:jc w:val="both"/>
              <w:rPr>
                <w:rFonts w:ascii="標楷體" w:eastAsia="標楷體" w:hAnsi="標楷體"/>
              </w:rPr>
            </w:pPr>
            <w:r w:rsidRPr="00922EEA">
              <w:rPr>
                <w:rFonts w:ascii="標楷體" w:eastAsia="標楷體" w:hAnsi="標楷體"/>
              </w:rPr>
              <w:t>5 學生學年學業成績達第八條或前條所定及格基準之科目，該學年度各學期均授予學分；其各學期成績仍應以該學期實得分數登錄。</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11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學生於本法第四十二條規定之修業期限內，各學期學業成績未達第八條或第九條所定及格基準之科目，得申請重修。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課程綱要規定應修習</w:t>
            </w:r>
            <w:proofErr w:type="gramStart"/>
            <w:r w:rsidRPr="00922EEA">
              <w:rPr>
                <w:rFonts w:ascii="標楷體" w:eastAsia="標楷體" w:hAnsi="標楷體"/>
              </w:rPr>
              <w:t>之部定及</w:t>
            </w:r>
            <w:proofErr w:type="gramEnd"/>
            <w:r w:rsidRPr="00922EEA">
              <w:rPr>
                <w:rFonts w:ascii="標楷體" w:eastAsia="標楷體" w:hAnsi="標楷體"/>
              </w:rPr>
              <w:t>校訂必修科目，未修習者應補修。轉學、轉科（學程）學生並得就應修習</w:t>
            </w:r>
            <w:proofErr w:type="gramStart"/>
            <w:r w:rsidRPr="00922EEA">
              <w:rPr>
                <w:rFonts w:ascii="標楷體" w:eastAsia="標楷體" w:hAnsi="標楷體"/>
              </w:rPr>
              <w:t>之部定必修</w:t>
            </w:r>
            <w:proofErr w:type="gramEnd"/>
            <w:r w:rsidRPr="00922EEA">
              <w:rPr>
                <w:rFonts w:ascii="標楷體" w:eastAsia="標楷體" w:hAnsi="標楷體"/>
              </w:rPr>
              <w:t xml:space="preserve">及校訂必修以外科目，申請補修。 </w:t>
            </w:r>
          </w:p>
          <w:p w:rsidR="00300681" w:rsidRDefault="00A46A91" w:rsidP="00A46A91">
            <w:pPr>
              <w:ind w:left="240" w:hangingChars="100" w:hanging="240"/>
              <w:jc w:val="both"/>
              <w:rPr>
                <w:rFonts w:ascii="標楷體" w:eastAsia="標楷體" w:hAnsi="標楷體"/>
              </w:rPr>
            </w:pPr>
            <w:r w:rsidRPr="00922EEA">
              <w:rPr>
                <w:rFonts w:ascii="標楷體" w:eastAsia="標楷體" w:hAnsi="標楷體"/>
              </w:rPr>
              <w:t>3 學校辦理重修、補修之方式，依下列規定順序為之：</w:t>
            </w:r>
          </w:p>
          <w:p w:rsidR="00300681"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 xml:space="preserve">專班辦理：申請學生人數達十五人以上者，由學校開設專門班級，供學生修讀；每 </w:t>
            </w:r>
            <w:proofErr w:type="gramStart"/>
            <w:r w:rsidR="00A46A91" w:rsidRPr="00922EEA">
              <w:rPr>
                <w:rFonts w:ascii="標楷體" w:eastAsia="標楷體" w:hAnsi="標楷體"/>
              </w:rPr>
              <w:t>一</w:t>
            </w:r>
            <w:proofErr w:type="gramEnd"/>
            <w:r w:rsidR="00A46A91" w:rsidRPr="00922EEA">
              <w:rPr>
                <w:rFonts w:ascii="標楷體" w:eastAsia="標楷體" w:hAnsi="標楷體"/>
              </w:rPr>
              <w:t xml:space="preserve">學分不得少於六節。 </w:t>
            </w:r>
          </w:p>
          <w:p w:rsidR="00300681"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自學輔導：申請學生未達前款所定人數者，由教師指定教材，供學生自行修讀，並 安排面授指導及教學；每一學分之面授指導及教學節數，屬重修者，不得少於三節 ，屬補修者，不得少於六節。 </w:t>
            </w:r>
          </w:p>
          <w:p w:rsidR="00A46A91" w:rsidRPr="00922EEA"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3</w:t>
            </w:r>
            <w:r w:rsidRPr="001E2BF7">
              <w:rPr>
                <w:rFonts w:ascii="標楷體" w:eastAsia="標楷體" w:hAnsi="標楷體" w:hint="eastAsia"/>
                <w:szCs w:val="24"/>
              </w:rPr>
              <w:t>)</w:t>
            </w:r>
            <w:proofErr w:type="gramStart"/>
            <w:r w:rsidR="00A46A91" w:rsidRPr="00922EEA">
              <w:rPr>
                <w:rFonts w:ascii="標楷體" w:eastAsia="標楷體" w:hAnsi="標楷體"/>
              </w:rPr>
              <w:t>隨班修讀</w:t>
            </w:r>
            <w:proofErr w:type="gramEnd"/>
            <w:r w:rsidR="00A46A91" w:rsidRPr="00922EEA">
              <w:rPr>
                <w:rFonts w:ascii="標楷體" w:eastAsia="標楷體" w:hAnsi="標楷體"/>
              </w:rPr>
              <w:t xml:space="preserve">：依學生能力及學校排課等因素，安排學生隨其他班級課程修讀。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4 前項各款之實施時間、課程內容及實際授課節數，由學校定之。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5 重修、補修及延長修業期限學生之學業成績評量，應依第四條規定辦理。</w:t>
            </w:r>
          </w:p>
        </w:tc>
        <w:tc>
          <w:tcPr>
            <w:tcW w:w="4678" w:type="dxa"/>
          </w:tcPr>
          <w:p w:rsidR="00A46A91" w:rsidRPr="001E2BF7" w:rsidRDefault="00A46A91" w:rsidP="001E2BF7">
            <w:pPr>
              <w:ind w:leftChars="100" w:left="528" w:hangingChars="120" w:hanging="288"/>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12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學生依前條規定完成重修、補修後，其所得成績達第八條或第九條所定及格基準之科目，授予學分；未達及格基準者，不授予學分。 </w:t>
            </w:r>
          </w:p>
          <w:p w:rsidR="00300681" w:rsidRDefault="00A46A91" w:rsidP="00300681">
            <w:pPr>
              <w:ind w:left="240" w:hangingChars="100" w:hanging="240"/>
              <w:jc w:val="both"/>
              <w:rPr>
                <w:rFonts w:ascii="標楷體" w:eastAsia="標楷體" w:hAnsi="標楷體"/>
              </w:rPr>
            </w:pPr>
            <w:r w:rsidRPr="00922EEA">
              <w:rPr>
                <w:rFonts w:ascii="標楷體" w:eastAsia="標楷體" w:hAnsi="標楷體"/>
              </w:rPr>
              <w:t xml:space="preserve">2 前項重修、補修後之科目成績登錄，依下列規定辦理： </w:t>
            </w:r>
          </w:p>
          <w:p w:rsidR="00300681"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重修：達第八條或第九條所定及格基準者，依所定之及格基準分數登錄；未達及格基準者，就重修前後成績，擇優登錄。</w:t>
            </w:r>
          </w:p>
          <w:p w:rsidR="00A46A91" w:rsidRPr="00922EEA" w:rsidRDefault="00300681" w:rsidP="0030068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補修：依實得成績登錄。</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13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1 學生各學年度第一學期取得之學分數，未達該學期</w:t>
            </w:r>
            <w:proofErr w:type="gramStart"/>
            <w:r w:rsidRPr="00922EEA">
              <w:rPr>
                <w:rFonts w:ascii="標楷體" w:eastAsia="標楷體" w:hAnsi="標楷體"/>
              </w:rPr>
              <w:t>修習總學</w:t>
            </w:r>
            <w:proofErr w:type="gramEnd"/>
            <w:r w:rsidRPr="00922EEA">
              <w:rPr>
                <w:rFonts w:ascii="標楷體" w:eastAsia="標楷體" w:hAnsi="標楷體"/>
              </w:rPr>
              <w:t>分數二分之一者，第二學期得由學校輔導</w:t>
            </w:r>
            <w:proofErr w:type="gramStart"/>
            <w:r w:rsidRPr="00922EEA">
              <w:rPr>
                <w:rFonts w:ascii="標楷體" w:eastAsia="標楷體" w:hAnsi="標楷體"/>
              </w:rPr>
              <w:t>其減修學分</w:t>
            </w:r>
            <w:proofErr w:type="gramEnd"/>
            <w:r w:rsidRPr="00922EEA">
              <w:rPr>
                <w:rFonts w:ascii="標楷體" w:eastAsia="標楷體" w:hAnsi="標楷體"/>
              </w:rPr>
              <w:t>；</w:t>
            </w:r>
            <w:proofErr w:type="gramStart"/>
            <w:r w:rsidRPr="00922EEA">
              <w:rPr>
                <w:rFonts w:ascii="標楷體" w:eastAsia="標楷體" w:hAnsi="標楷體"/>
              </w:rPr>
              <w:t>其減修之</w:t>
            </w:r>
            <w:proofErr w:type="gramEnd"/>
            <w:r w:rsidRPr="00922EEA">
              <w:rPr>
                <w:rFonts w:ascii="標楷體" w:eastAsia="標楷體" w:hAnsi="標楷體"/>
              </w:rPr>
              <w:t xml:space="preserve">相關規定，由學校定之。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休學學生申請提前一學期復學者，</w:t>
            </w:r>
            <w:proofErr w:type="gramStart"/>
            <w:r w:rsidRPr="00922EEA">
              <w:rPr>
                <w:rFonts w:ascii="標楷體" w:eastAsia="標楷體" w:hAnsi="標楷體"/>
              </w:rPr>
              <w:t>準</w:t>
            </w:r>
            <w:proofErr w:type="gramEnd"/>
            <w:r w:rsidRPr="00922EEA">
              <w:rPr>
                <w:rFonts w:ascii="標楷體" w:eastAsia="標楷體" w:hAnsi="標楷體"/>
              </w:rPr>
              <w:t>用前項規定。</w:t>
            </w:r>
          </w:p>
        </w:tc>
        <w:tc>
          <w:tcPr>
            <w:tcW w:w="4678" w:type="dxa"/>
          </w:tcPr>
          <w:p w:rsidR="00A46A91" w:rsidRPr="001E2BF7" w:rsidRDefault="00A46A91" w:rsidP="00F52DA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14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學生各學年度取得之學分數，未達該學年度修習總學分數二分之一者，得重讀；該學年度取得之學分數，應包括該學年度結束前補考、重修及補修後取得之學分。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2 重讀時，學生成績以重讀之實得分數登錄；學生對於重讀前已修習且取得學分之科目，於各學期開學日前申請免修者，學校應准予免修，該科目原成績列入重讀學期之成績一併計算；未申請免修而自願再次選讀者，該科目成績，應就再次選讀之成績或原成績擇優登錄。對於重讀之學生，學校應給予適當之輔導。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3 學校為協助學生取得畢業應修學分數，應針對學生各學期學分取得情形，提供預警措施 並給予個別輔導。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4 轉學生入學時、轉科（學程）學生轉科（學程）時及休學學生復學時，</w:t>
            </w:r>
            <w:proofErr w:type="gramStart"/>
            <w:r w:rsidRPr="00922EEA">
              <w:rPr>
                <w:rFonts w:ascii="標楷體" w:eastAsia="標楷體" w:hAnsi="標楷體"/>
              </w:rPr>
              <w:t>準</w:t>
            </w:r>
            <w:proofErr w:type="gramEnd"/>
            <w:r w:rsidRPr="00922EEA">
              <w:rPr>
                <w:rFonts w:ascii="標楷體" w:eastAsia="標楷體" w:hAnsi="標楷體"/>
              </w:rPr>
              <w:t>用前三項規定 。</w:t>
            </w:r>
          </w:p>
        </w:tc>
        <w:tc>
          <w:tcPr>
            <w:tcW w:w="4678" w:type="dxa"/>
          </w:tcPr>
          <w:p w:rsidR="00F52DA7" w:rsidRDefault="00F52DA7" w:rsidP="00F52DA7">
            <w:pPr>
              <w:ind w:left="240" w:hangingChars="100" w:hanging="240"/>
              <w:jc w:val="both"/>
              <w:rPr>
                <w:rFonts w:ascii="標楷體" w:eastAsia="標楷體" w:hAnsi="標楷體"/>
                <w:szCs w:val="24"/>
              </w:rPr>
            </w:pPr>
            <w:r>
              <w:rPr>
                <w:rFonts w:ascii="標楷體" w:eastAsia="標楷體" w:hAnsi="標楷體" w:hint="eastAsia"/>
                <w:szCs w:val="24"/>
              </w:rPr>
              <w:t xml:space="preserve">1 </w:t>
            </w:r>
            <w:r w:rsidRPr="001E2BF7">
              <w:rPr>
                <w:rFonts w:ascii="標楷體" w:eastAsia="標楷體" w:hAnsi="標楷體" w:hint="eastAsia"/>
                <w:szCs w:val="24"/>
              </w:rPr>
              <w:t>不同學制與類科學生，得相互轉學及</w:t>
            </w:r>
            <w:proofErr w:type="gramStart"/>
            <w:r w:rsidRPr="001E2BF7">
              <w:rPr>
                <w:rFonts w:ascii="標楷體" w:eastAsia="標楷體" w:hAnsi="標楷體" w:hint="eastAsia"/>
                <w:szCs w:val="24"/>
              </w:rPr>
              <w:t>轉科組</w:t>
            </w:r>
            <w:proofErr w:type="gramEnd"/>
            <w:r w:rsidRPr="001E2BF7">
              <w:rPr>
                <w:rFonts w:ascii="標楷體" w:eastAsia="標楷體" w:hAnsi="標楷體" w:hint="eastAsia"/>
                <w:szCs w:val="24"/>
              </w:rPr>
              <w:t>，其轉學規定，依「</w:t>
            </w:r>
            <w:r w:rsidRPr="00F52DA7">
              <w:rPr>
                <w:rFonts w:ascii="標楷體" w:eastAsia="標楷體" w:hAnsi="標楷體" w:hint="eastAsia"/>
                <w:szCs w:val="24"/>
              </w:rPr>
              <w:t>學生學籍管理要點</w:t>
            </w:r>
            <w:r w:rsidRPr="001E2BF7">
              <w:rPr>
                <w:rFonts w:ascii="標楷體" w:eastAsia="標楷體" w:hAnsi="標楷體" w:hint="eastAsia"/>
                <w:szCs w:val="24"/>
              </w:rPr>
              <w:t>」規定辦理</w:t>
            </w:r>
            <w:r>
              <w:rPr>
                <w:rFonts w:ascii="標楷體" w:eastAsia="標楷體" w:hAnsi="標楷體" w:hint="eastAsia"/>
                <w:szCs w:val="24"/>
              </w:rPr>
              <w:t>：</w:t>
            </w:r>
          </w:p>
          <w:p w:rsidR="00F52DA7" w:rsidRPr="00F52DA7" w:rsidRDefault="00F52DA7" w:rsidP="00F52DA7">
            <w:pPr>
              <w:ind w:left="480" w:hangingChars="200" w:hanging="480"/>
              <w:jc w:val="both"/>
              <w:rPr>
                <w:rFonts w:ascii="標楷體" w:eastAsia="標楷體" w:hAnsi="標楷體"/>
                <w:szCs w:val="24"/>
              </w:rPr>
            </w:pPr>
            <w:r>
              <w:rPr>
                <w:rFonts w:ascii="標楷體" w:eastAsia="標楷體" w:hAnsi="標楷體" w:hint="eastAsia"/>
                <w:szCs w:val="24"/>
              </w:rPr>
              <w:t xml:space="preserve"> (1)</w:t>
            </w:r>
            <w:r w:rsidRPr="00F52DA7">
              <w:rPr>
                <w:rFonts w:ascii="標楷體" w:eastAsia="標楷體" w:hAnsi="標楷體"/>
                <w:szCs w:val="24"/>
              </w:rPr>
              <w:t>學校辦理學生轉科（學程）或轉學，應於開學前完成。</w:t>
            </w:r>
          </w:p>
          <w:p w:rsidR="00F52DA7" w:rsidRDefault="00F52DA7" w:rsidP="00F52DA7">
            <w:pPr>
              <w:ind w:left="480" w:hangingChars="200" w:hanging="480"/>
              <w:jc w:val="both"/>
              <w:rPr>
                <w:rFonts w:ascii="標楷體" w:eastAsia="標楷體" w:hAnsi="標楷體"/>
                <w:szCs w:val="24"/>
              </w:rPr>
            </w:pPr>
            <w:r w:rsidRPr="00F52DA7">
              <w:rPr>
                <w:rFonts w:ascii="標楷體" w:eastAsia="標楷體" w:hAnsi="標楷體" w:hint="eastAsia"/>
                <w:szCs w:val="24"/>
              </w:rPr>
              <w:t xml:space="preserve"> (2)</w:t>
            </w:r>
            <w:r w:rsidRPr="00F52DA7">
              <w:rPr>
                <w:rFonts w:ascii="標楷體" w:eastAsia="標楷體" w:hAnsi="標楷體"/>
                <w:szCs w:val="24"/>
              </w:rPr>
              <w:t>學校於第一學期不得招收一年級轉學生。但符合高級中等學校學生學習評量辦法第十三條規定之重讀一年級學生，依前條第二款學生申請方式申請轉學至他校一年級就讀者，不在此限。</w:t>
            </w:r>
          </w:p>
          <w:p w:rsidR="00F52DA7" w:rsidRDefault="00F52DA7" w:rsidP="00F52DA7">
            <w:pPr>
              <w:ind w:left="480" w:hangingChars="200" w:hanging="480"/>
              <w:jc w:val="both"/>
              <w:rPr>
                <w:rFonts w:ascii="標楷體" w:eastAsia="標楷體" w:hAnsi="標楷體"/>
                <w:szCs w:val="24"/>
              </w:rPr>
            </w:pPr>
            <w:r>
              <w:rPr>
                <w:rFonts w:ascii="標楷體" w:eastAsia="標楷體" w:hAnsi="標楷體"/>
                <w:szCs w:val="24"/>
              </w:rPr>
              <w:t xml:space="preserve"> (3)</w:t>
            </w:r>
            <w:r w:rsidRPr="00F52DA7">
              <w:rPr>
                <w:rFonts w:ascii="標楷體" w:eastAsia="標楷體" w:hAnsi="標楷體"/>
                <w:szCs w:val="24"/>
              </w:rPr>
              <w:t>前條第三款法定轉學，學校不受前二項應於開學前完成及第一學期不得招 收一年級轉學生規定之限制。</w:t>
            </w:r>
          </w:p>
          <w:p w:rsidR="00A46A91" w:rsidRDefault="00F52DA7" w:rsidP="00F52DA7">
            <w:pPr>
              <w:jc w:val="both"/>
              <w:rPr>
                <w:rFonts w:ascii="標楷體" w:eastAsia="標楷體" w:hAnsi="標楷體"/>
                <w:szCs w:val="24"/>
              </w:rPr>
            </w:pPr>
            <w:r>
              <w:rPr>
                <w:rFonts w:ascii="標楷體" w:eastAsia="標楷體" w:hAnsi="標楷體" w:hint="eastAsia"/>
                <w:szCs w:val="24"/>
              </w:rPr>
              <w:t xml:space="preserve">2 </w:t>
            </w:r>
            <w:proofErr w:type="gramStart"/>
            <w:r w:rsidRPr="001E2BF7">
              <w:rPr>
                <w:rFonts w:ascii="標楷體" w:eastAsia="標楷體" w:hAnsi="標楷體" w:hint="eastAsia"/>
                <w:szCs w:val="24"/>
              </w:rPr>
              <w:t>轉科組相關</w:t>
            </w:r>
            <w:proofErr w:type="gramEnd"/>
            <w:r w:rsidRPr="001E2BF7">
              <w:rPr>
                <w:rFonts w:ascii="標楷體" w:eastAsia="標楷體" w:hAnsi="標楷體" w:hint="eastAsia"/>
                <w:szCs w:val="24"/>
              </w:rPr>
              <w:t>規定依「</w:t>
            </w:r>
            <w:r w:rsidRPr="00F52DA7">
              <w:rPr>
                <w:rFonts w:ascii="標楷體" w:eastAsia="標楷體" w:hAnsi="標楷體" w:hint="eastAsia"/>
                <w:szCs w:val="24"/>
              </w:rPr>
              <w:t>國立</w:t>
            </w:r>
            <w:proofErr w:type="gramStart"/>
            <w:r w:rsidRPr="00F52DA7">
              <w:rPr>
                <w:rFonts w:ascii="標楷體" w:eastAsia="標楷體" w:hAnsi="標楷體" w:hint="eastAsia"/>
                <w:szCs w:val="24"/>
              </w:rPr>
              <w:t>臺</w:t>
            </w:r>
            <w:proofErr w:type="gramEnd"/>
            <w:r w:rsidRPr="00F52DA7">
              <w:rPr>
                <w:rFonts w:ascii="標楷體" w:eastAsia="標楷體" w:hAnsi="標楷體" w:hint="eastAsia"/>
                <w:szCs w:val="24"/>
              </w:rPr>
              <w:t>南高級商業職業學校學生</w:t>
            </w:r>
            <w:proofErr w:type="gramStart"/>
            <w:r w:rsidRPr="00F52DA7">
              <w:rPr>
                <w:rFonts w:ascii="標楷體" w:eastAsia="標楷體" w:hAnsi="標楷體" w:hint="eastAsia"/>
                <w:szCs w:val="24"/>
              </w:rPr>
              <w:t>校內適性</w:t>
            </w:r>
            <w:proofErr w:type="gramEnd"/>
            <w:r w:rsidRPr="00F52DA7">
              <w:rPr>
                <w:rFonts w:ascii="標楷體" w:eastAsia="標楷體" w:hAnsi="標楷體" w:hint="eastAsia"/>
                <w:szCs w:val="24"/>
              </w:rPr>
              <w:t>轉科實施要點</w:t>
            </w:r>
            <w:r w:rsidRPr="001E2BF7">
              <w:rPr>
                <w:rFonts w:ascii="標楷體" w:eastAsia="標楷體" w:hAnsi="標楷體" w:hint="eastAsia"/>
                <w:szCs w:val="24"/>
              </w:rPr>
              <w:t>(1080909修訂)」辦理</w:t>
            </w:r>
            <w:r w:rsidR="00EF0C7B">
              <w:rPr>
                <w:rFonts w:ascii="標楷體" w:eastAsia="標楷體" w:hAnsi="標楷體" w:hint="eastAsia"/>
                <w:szCs w:val="24"/>
              </w:rPr>
              <w:t>：</w:t>
            </w:r>
          </w:p>
          <w:p w:rsidR="00F52DA7" w:rsidRPr="00F52DA7" w:rsidRDefault="00F52DA7" w:rsidP="00F52DA7">
            <w:pPr>
              <w:jc w:val="both"/>
              <w:rPr>
                <w:rFonts w:ascii="標楷體" w:eastAsia="標楷體" w:hAnsi="標楷體"/>
                <w:szCs w:val="24"/>
              </w:rPr>
            </w:pPr>
            <w:r>
              <w:rPr>
                <w:rFonts w:ascii="標楷體" w:eastAsia="標楷體" w:hAnsi="標楷體" w:hint="eastAsia"/>
                <w:szCs w:val="24"/>
              </w:rPr>
              <w:t xml:space="preserve"> (1)</w:t>
            </w:r>
            <w:r w:rsidRPr="00F52DA7">
              <w:rPr>
                <w:rFonts w:ascii="標楷體" w:eastAsia="標楷體" w:hAnsi="標楷體"/>
                <w:szCs w:val="24"/>
              </w:rPr>
              <w:t>休學期間之休學生不得申請轉科。</w:t>
            </w:r>
          </w:p>
          <w:p w:rsidR="00F52DA7" w:rsidRPr="00F52DA7" w:rsidRDefault="00F52DA7" w:rsidP="00F52DA7">
            <w:pPr>
              <w:ind w:left="480" w:hangingChars="200" w:hanging="480"/>
              <w:jc w:val="both"/>
              <w:rPr>
                <w:rFonts w:ascii="標楷體" w:eastAsia="標楷體" w:hAnsi="標楷體"/>
                <w:szCs w:val="24"/>
              </w:rPr>
            </w:pPr>
            <w:r w:rsidRPr="00F52DA7">
              <w:rPr>
                <w:rFonts w:ascii="標楷體" w:eastAsia="標楷體" w:hAnsi="標楷體" w:hint="eastAsia"/>
                <w:szCs w:val="24"/>
              </w:rPr>
              <w:t xml:space="preserve"> (2)</w:t>
            </w:r>
            <w:r w:rsidRPr="00F52DA7">
              <w:rPr>
                <w:rFonts w:ascii="標楷體" w:eastAsia="標楷體" w:hAnsi="標楷體"/>
                <w:szCs w:val="24"/>
              </w:rPr>
              <w:t>註冊組於每學期統計班級學生人數缺額，若有缺額則成立校內轉科工作小 組(小組成員由校長、教務主任、實習主任、輔導主任、進修部主任、各科科主任、註冊組長、教學組長、實</w:t>
            </w:r>
            <w:proofErr w:type="gramStart"/>
            <w:r w:rsidRPr="00F52DA7">
              <w:rPr>
                <w:rFonts w:ascii="標楷體" w:eastAsia="標楷體" w:hAnsi="標楷體"/>
                <w:szCs w:val="24"/>
              </w:rPr>
              <w:t>研</w:t>
            </w:r>
            <w:proofErr w:type="gramEnd"/>
            <w:r w:rsidRPr="00F52DA7">
              <w:rPr>
                <w:rFonts w:ascii="標楷體" w:eastAsia="標楷體" w:hAnsi="標楷體"/>
                <w:szCs w:val="24"/>
              </w:rPr>
              <w:t>組長、特教組長及進修部註冊組長等組成)，由該小組開會決議轉科簡章。</w:t>
            </w:r>
          </w:p>
          <w:p w:rsidR="00F52DA7" w:rsidRDefault="00F52DA7" w:rsidP="00F52DA7">
            <w:pPr>
              <w:ind w:left="480" w:hangingChars="200" w:hanging="480"/>
              <w:jc w:val="both"/>
              <w:rPr>
                <w:rFonts w:ascii="標楷體" w:eastAsia="標楷體" w:hAnsi="標楷體"/>
                <w:szCs w:val="24"/>
              </w:rPr>
            </w:pPr>
            <w:r>
              <w:rPr>
                <w:rFonts w:ascii="標楷體" w:eastAsia="標楷體" w:hAnsi="標楷體"/>
                <w:szCs w:val="24"/>
              </w:rPr>
              <w:t xml:space="preserve"> (3)</w:t>
            </w:r>
            <w:r w:rsidRPr="00F52DA7">
              <w:rPr>
                <w:rFonts w:ascii="標楷體" w:eastAsia="標楷體" w:hAnsi="標楷體"/>
                <w:szCs w:val="24"/>
              </w:rPr>
              <w:t>欲轉科學生應</w:t>
            </w:r>
            <w:proofErr w:type="gramStart"/>
            <w:r w:rsidRPr="00F52DA7">
              <w:rPr>
                <w:rFonts w:ascii="標楷體" w:eastAsia="標楷體" w:hAnsi="標楷體"/>
                <w:szCs w:val="24"/>
              </w:rPr>
              <w:t>填具轉科</w:t>
            </w:r>
            <w:proofErr w:type="gramEnd"/>
            <w:r w:rsidRPr="00F52DA7">
              <w:rPr>
                <w:rFonts w:ascii="標楷體" w:eastAsia="標楷體" w:hAnsi="標楷體"/>
                <w:szCs w:val="24"/>
              </w:rPr>
              <w:t>申請書(僅能選擇</w:t>
            </w:r>
            <w:proofErr w:type="gramStart"/>
            <w:r w:rsidRPr="00F52DA7">
              <w:rPr>
                <w:rFonts w:ascii="標楷體" w:eastAsia="標楷體" w:hAnsi="標楷體"/>
                <w:szCs w:val="24"/>
              </w:rPr>
              <w:t>一</w:t>
            </w:r>
            <w:proofErr w:type="gramEnd"/>
            <w:r w:rsidRPr="00F52DA7">
              <w:rPr>
                <w:rFonts w:ascii="標楷體" w:eastAsia="標楷體" w:hAnsi="標楷體"/>
                <w:szCs w:val="24"/>
              </w:rPr>
              <w:t>科申請)，經家長、原班導師、原科主任及輔導處簽章後，於申請期限內向教務處註冊組申請，逾期不予受理。</w:t>
            </w:r>
          </w:p>
          <w:p w:rsidR="00F52DA7" w:rsidRDefault="00F52DA7" w:rsidP="00F52DA7">
            <w:pPr>
              <w:ind w:left="480" w:hangingChars="200" w:hanging="480"/>
              <w:jc w:val="both"/>
              <w:rPr>
                <w:rFonts w:ascii="標楷體" w:eastAsia="標楷體" w:hAnsi="標楷體"/>
                <w:szCs w:val="24"/>
              </w:rPr>
            </w:pPr>
            <w:r>
              <w:rPr>
                <w:rFonts w:ascii="標楷體" w:eastAsia="標楷體" w:hAnsi="標楷體" w:hint="eastAsia"/>
                <w:szCs w:val="24"/>
              </w:rPr>
              <w:t xml:space="preserve"> (4)</w:t>
            </w:r>
            <w:proofErr w:type="gramStart"/>
            <w:r w:rsidRPr="00F52DA7">
              <w:rPr>
                <w:rFonts w:ascii="標楷體" w:eastAsia="標楷體" w:hAnsi="標楷體"/>
                <w:szCs w:val="24"/>
              </w:rPr>
              <w:t>註冊組擇適當</w:t>
            </w:r>
            <w:proofErr w:type="gramEnd"/>
            <w:r w:rsidRPr="00F52DA7">
              <w:rPr>
                <w:rFonts w:ascii="標楷體" w:eastAsia="標楷體" w:hAnsi="標楷體"/>
                <w:szCs w:val="24"/>
              </w:rPr>
              <w:t>時間辦理轉科甄試，</w:t>
            </w:r>
            <w:proofErr w:type="gramStart"/>
            <w:r w:rsidRPr="00F52DA7">
              <w:rPr>
                <w:rFonts w:ascii="標楷體" w:eastAsia="標楷體" w:hAnsi="標楷體"/>
                <w:szCs w:val="24"/>
              </w:rPr>
              <w:t>經適性</w:t>
            </w:r>
            <w:proofErr w:type="gramEnd"/>
            <w:r w:rsidRPr="00F52DA7">
              <w:rPr>
                <w:rFonts w:ascii="標楷體" w:eastAsia="標楷體" w:hAnsi="標楷體"/>
                <w:szCs w:val="24"/>
              </w:rPr>
              <w:t>輔導及甄試後，由註冊組公告轉科結果。</w:t>
            </w:r>
          </w:p>
          <w:p w:rsidR="00F52DA7" w:rsidRDefault="00F52DA7" w:rsidP="00F52DA7">
            <w:pPr>
              <w:ind w:left="480" w:hangingChars="200" w:hanging="480"/>
              <w:jc w:val="both"/>
              <w:rPr>
                <w:rFonts w:ascii="標楷體" w:eastAsia="標楷體" w:hAnsi="標楷體"/>
                <w:szCs w:val="24"/>
              </w:rPr>
            </w:pPr>
            <w:r>
              <w:rPr>
                <w:rFonts w:ascii="標楷體" w:eastAsia="標楷體" w:hAnsi="標楷體" w:hint="eastAsia"/>
                <w:szCs w:val="24"/>
              </w:rPr>
              <w:t xml:space="preserve"> (5)</w:t>
            </w:r>
            <w:r w:rsidRPr="00F52DA7">
              <w:rPr>
                <w:rFonts w:ascii="標楷體" w:eastAsia="標楷體" w:hAnsi="標楷體"/>
                <w:szCs w:val="24"/>
              </w:rPr>
              <w:t>經放榜錄取之轉科學生，不得再回原科就讀；申請轉科未錄取學生，應回原科就讀。</w:t>
            </w:r>
          </w:p>
          <w:p w:rsidR="00F52DA7" w:rsidRPr="001E2BF7" w:rsidRDefault="00F52DA7" w:rsidP="00F52DA7">
            <w:pPr>
              <w:ind w:left="480" w:hangingChars="200" w:hanging="480"/>
              <w:jc w:val="both"/>
              <w:rPr>
                <w:rFonts w:ascii="標楷體" w:eastAsia="標楷體" w:hAnsi="標楷體"/>
                <w:szCs w:val="24"/>
              </w:rPr>
            </w:pPr>
            <w:r>
              <w:rPr>
                <w:rFonts w:ascii="標楷體" w:eastAsia="標楷體" w:hAnsi="標楷體" w:hint="eastAsia"/>
                <w:szCs w:val="24"/>
              </w:rPr>
              <w:t xml:space="preserve"> (6)</w:t>
            </w:r>
            <w:r w:rsidRPr="00F52DA7">
              <w:rPr>
                <w:rFonts w:ascii="標楷體" w:eastAsia="標楷體" w:hAnsi="標楷體"/>
                <w:szCs w:val="24"/>
              </w:rPr>
              <w:t>轉科學生轉入之班級由教務處統一安排。</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15 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 xml:space="preserve">學校應建置學生學習支援系統，並依日常及定期學業成績評量結果進行分析，作為學期 中實施差異化教學及補救教學之依據，以輔導學生適性學習，發揮學生潛能；其實施基 </w:t>
            </w:r>
            <w:proofErr w:type="gramStart"/>
            <w:r w:rsidRPr="00922EEA">
              <w:rPr>
                <w:rFonts w:ascii="標楷體" w:eastAsia="標楷體" w:hAnsi="標楷體"/>
              </w:rPr>
              <w:t>準</w:t>
            </w:r>
            <w:proofErr w:type="gramEnd"/>
            <w:r w:rsidRPr="00922EEA">
              <w:rPr>
                <w:rFonts w:ascii="標楷體" w:eastAsia="標楷體" w:hAnsi="標楷體"/>
              </w:rPr>
              <w:t>及方式，由學校定之。</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16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1 新生與轉學生入學前、轉科（學程）學生轉科（學程）前及休學學生復學前，已</w:t>
            </w:r>
            <w:proofErr w:type="gramStart"/>
            <w:r w:rsidRPr="00922EEA">
              <w:rPr>
                <w:rFonts w:ascii="標楷體" w:eastAsia="標楷體" w:hAnsi="標楷體"/>
              </w:rPr>
              <w:t>修習且取得</w:t>
            </w:r>
            <w:proofErr w:type="gramEnd"/>
            <w:r w:rsidRPr="00922EEA">
              <w:rPr>
                <w:rFonts w:ascii="標楷體" w:eastAsia="標楷體" w:hAnsi="標楷體"/>
              </w:rPr>
              <w:t>學分之科目，經審查符合課程綱要要求，或經測驗及格者，</w:t>
            </w:r>
            <w:proofErr w:type="gramStart"/>
            <w:r w:rsidRPr="00922EEA">
              <w:rPr>
                <w:rFonts w:ascii="標楷體" w:eastAsia="標楷體" w:hAnsi="標楷體"/>
              </w:rPr>
              <w:t>得列抵免</w:t>
            </w:r>
            <w:proofErr w:type="gramEnd"/>
            <w:r w:rsidRPr="00922EEA">
              <w:rPr>
                <w:rFonts w:ascii="標楷體" w:eastAsia="標楷體" w:hAnsi="標楷體"/>
              </w:rPr>
              <w:t xml:space="preserve">修，其科目成績，依原成績或測驗成績登錄；未取得學分之科目，依第十一條規定辦理。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2 前項審查、測驗及學分抵免規定，由學校定之。 </w:t>
            </w:r>
          </w:p>
          <w:p w:rsidR="00363282" w:rsidRDefault="00A46A91" w:rsidP="001467EA">
            <w:pPr>
              <w:ind w:left="240" w:hangingChars="100" w:hanging="240"/>
              <w:jc w:val="both"/>
              <w:rPr>
                <w:rFonts w:ascii="標楷體" w:eastAsia="標楷體" w:hAnsi="標楷體"/>
              </w:rPr>
            </w:pPr>
            <w:r w:rsidRPr="00922EEA">
              <w:rPr>
                <w:rFonts w:ascii="標楷體" w:eastAsia="標楷體" w:hAnsi="標楷體"/>
              </w:rPr>
              <w:t>3 學生轉學、轉科（學程）經學校依第一項規定辦理學分</w:t>
            </w:r>
            <w:proofErr w:type="gramStart"/>
            <w:r w:rsidRPr="00922EEA">
              <w:rPr>
                <w:rFonts w:ascii="標楷體" w:eastAsia="標楷體" w:hAnsi="標楷體"/>
              </w:rPr>
              <w:t>抵免後</w:t>
            </w:r>
            <w:proofErr w:type="gramEnd"/>
            <w:r w:rsidRPr="00922EEA">
              <w:rPr>
                <w:rFonts w:ascii="標楷體" w:eastAsia="標楷體" w:hAnsi="標楷體"/>
              </w:rPr>
              <w:t xml:space="preserve">，未符合第十四條第一項得重讀規定而申請重讀者，學校得視該生學習狀況與學校編班、班級人數等情形，依下 列規定辦理： </w:t>
            </w:r>
          </w:p>
          <w:p w:rsidR="00363282" w:rsidRDefault="00363282" w:rsidP="00363282">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符合高級中等學校學生學籍管理辦法第十三條及第十四條第一款規定者，編入適當</w:t>
            </w:r>
            <w:proofErr w:type="gramStart"/>
            <w:r w:rsidR="00A46A91" w:rsidRPr="00922EEA">
              <w:rPr>
                <w:rFonts w:ascii="標楷體" w:eastAsia="標楷體" w:hAnsi="標楷體"/>
              </w:rPr>
              <w:t>之年級</w:t>
            </w:r>
            <w:proofErr w:type="gramEnd"/>
            <w:r w:rsidR="00A46A91" w:rsidRPr="00922EEA">
              <w:rPr>
                <w:rFonts w:ascii="標楷體" w:eastAsia="標楷體" w:hAnsi="標楷體"/>
              </w:rPr>
              <w:t xml:space="preserve">。 </w:t>
            </w:r>
          </w:p>
          <w:p w:rsidR="00A46A91" w:rsidRPr="00922EEA" w:rsidRDefault="00363282" w:rsidP="00363282">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符合高級中等學校學生學籍管理辦法第十四條第二款及第三款規定者，編入適當</w:t>
            </w:r>
            <w:proofErr w:type="gramStart"/>
            <w:r w:rsidR="00A46A91" w:rsidRPr="00922EEA">
              <w:rPr>
                <w:rFonts w:ascii="標楷體" w:eastAsia="標楷體" w:hAnsi="標楷體"/>
              </w:rPr>
              <w:t>之年級</w:t>
            </w:r>
            <w:proofErr w:type="gramEnd"/>
            <w:r w:rsidR="00A46A91" w:rsidRPr="00922EEA">
              <w:rPr>
                <w:rFonts w:ascii="標楷體" w:eastAsia="標楷體" w:hAnsi="標楷體"/>
              </w:rPr>
              <w:t>、科（學程）。</w:t>
            </w:r>
          </w:p>
        </w:tc>
        <w:tc>
          <w:tcPr>
            <w:tcW w:w="4678" w:type="dxa"/>
          </w:tcPr>
          <w:p w:rsidR="009B5702" w:rsidRPr="00E70FEC" w:rsidRDefault="001E2BF7" w:rsidP="001E2BF7">
            <w:pPr>
              <w:jc w:val="both"/>
              <w:rPr>
                <w:rFonts w:ascii="標楷體" w:eastAsia="標楷體" w:hAnsi="標楷體"/>
                <w:szCs w:val="24"/>
              </w:rPr>
            </w:pPr>
            <w:r w:rsidRPr="001E2BF7">
              <w:rPr>
                <w:rFonts w:ascii="標楷體" w:eastAsia="標楷體" w:hAnsi="標楷體" w:hint="eastAsia"/>
                <w:szCs w:val="24"/>
              </w:rPr>
              <w:t>新生及轉</w:t>
            </w:r>
            <w:r w:rsidRPr="00E70FEC">
              <w:rPr>
                <w:rFonts w:ascii="標楷體" w:eastAsia="標楷體" w:hAnsi="標楷體" w:hint="eastAsia"/>
                <w:szCs w:val="24"/>
              </w:rPr>
              <w:t>學生入學前，已修習且取得學分之科目，其審查及學分抵免規定，依「</w:t>
            </w:r>
            <w:r w:rsidR="008617B5" w:rsidRPr="00E70FEC">
              <w:rPr>
                <w:rFonts w:ascii="標楷體" w:eastAsia="標楷體" w:hAnsi="標楷體" w:hint="eastAsia"/>
                <w:szCs w:val="24"/>
              </w:rPr>
              <w:t>本校轉學轉科學生學分</w:t>
            </w:r>
            <w:r w:rsidRPr="00E70FEC">
              <w:rPr>
                <w:rFonts w:ascii="標楷體" w:eastAsia="標楷體" w:hAnsi="標楷體" w:hint="eastAsia"/>
                <w:szCs w:val="24"/>
              </w:rPr>
              <w:t>抵免實施要點」辦理。</w:t>
            </w:r>
          </w:p>
          <w:p w:rsidR="00A46A91" w:rsidRDefault="00E70FEC" w:rsidP="00E70FEC">
            <w:pPr>
              <w:ind w:left="480" w:hangingChars="200" w:hanging="480"/>
              <w:jc w:val="both"/>
              <w:rPr>
                <w:rFonts w:ascii="標楷體" w:eastAsia="標楷體" w:hAnsi="標楷體"/>
                <w:szCs w:val="24"/>
              </w:rPr>
            </w:pPr>
            <w:r w:rsidRPr="00E70FEC">
              <w:rPr>
                <w:rFonts w:ascii="標楷體" w:eastAsia="標楷體" w:hAnsi="標楷體" w:hint="eastAsia"/>
                <w:szCs w:val="24"/>
              </w:rPr>
              <w:t xml:space="preserve"> </w:t>
            </w:r>
            <w:r w:rsidR="009B5702" w:rsidRPr="00E70FEC">
              <w:rPr>
                <w:rFonts w:ascii="標楷體" w:eastAsia="標楷體" w:hAnsi="標楷體" w:hint="eastAsia"/>
                <w:szCs w:val="24"/>
              </w:rPr>
              <w:t>(1)</w:t>
            </w:r>
            <w:r w:rsidR="00C3543F" w:rsidRPr="00E70FEC">
              <w:rPr>
                <w:rFonts w:ascii="標楷體" w:eastAsia="標楷體" w:hAnsi="標楷體" w:hint="eastAsia"/>
                <w:szCs w:val="24"/>
              </w:rPr>
              <w:t>學生轉入前，應修之科目與學分已在原校原科修習及格者，可以</w:t>
            </w:r>
            <w:r w:rsidR="009B5702" w:rsidRPr="00E70FEC">
              <w:rPr>
                <w:rFonts w:ascii="標楷體" w:eastAsia="標楷體" w:hAnsi="標楷體" w:hint="eastAsia"/>
                <w:szCs w:val="24"/>
              </w:rPr>
              <w:t>申請抵</w:t>
            </w:r>
            <w:r w:rsidR="009B5702">
              <w:rPr>
                <w:rFonts w:ascii="標楷體" w:eastAsia="標楷體" w:hAnsi="標楷體" w:hint="eastAsia"/>
                <w:szCs w:val="24"/>
              </w:rPr>
              <w:t>免，抵免原則如下：</w:t>
            </w:r>
          </w:p>
          <w:p w:rsidR="009B5702" w:rsidRDefault="009B5702" w:rsidP="00E70FEC">
            <w:pPr>
              <w:ind w:leftChars="100" w:left="480" w:hangingChars="100" w:hanging="240"/>
              <w:jc w:val="both"/>
              <w:rPr>
                <w:rFonts w:ascii="標楷體" w:eastAsia="標楷體" w:hAnsi="標楷體"/>
                <w:szCs w:val="24"/>
              </w:rPr>
            </w:pPr>
            <w:r>
              <w:rPr>
                <w:rFonts w:ascii="標楷體" w:eastAsia="標楷體" w:hAnsi="標楷體" w:hint="eastAsia"/>
                <w:szCs w:val="24"/>
              </w:rPr>
              <w:t>A 科目名稱、內容相同且學分數相同者，</w:t>
            </w:r>
            <w:proofErr w:type="gramStart"/>
            <w:r>
              <w:rPr>
                <w:rFonts w:ascii="標楷體" w:eastAsia="標楷體" w:hAnsi="標楷體" w:hint="eastAsia"/>
                <w:szCs w:val="24"/>
              </w:rPr>
              <w:t>可予抵免</w:t>
            </w:r>
            <w:proofErr w:type="gramEnd"/>
            <w:r>
              <w:rPr>
                <w:rFonts w:ascii="標楷體" w:eastAsia="標楷體" w:hAnsi="標楷體" w:hint="eastAsia"/>
                <w:szCs w:val="24"/>
              </w:rPr>
              <w:t>。</w:t>
            </w:r>
          </w:p>
          <w:p w:rsidR="009B5702" w:rsidRDefault="009B5702" w:rsidP="00E70FEC">
            <w:pPr>
              <w:ind w:leftChars="100" w:left="480" w:hangingChars="100" w:hanging="240"/>
              <w:jc w:val="both"/>
              <w:rPr>
                <w:rFonts w:ascii="標楷體" w:eastAsia="標楷體" w:hAnsi="標楷體"/>
                <w:szCs w:val="24"/>
              </w:rPr>
            </w:pPr>
            <w:r>
              <w:rPr>
                <w:rFonts w:ascii="標楷體" w:eastAsia="標楷體" w:hAnsi="標楷體" w:hint="eastAsia"/>
                <w:szCs w:val="24"/>
              </w:rPr>
              <w:t>B 科目名稱不同，但內容相同或相近，且學分數相同者，</w:t>
            </w:r>
            <w:proofErr w:type="gramStart"/>
            <w:r>
              <w:rPr>
                <w:rFonts w:ascii="標楷體" w:eastAsia="標楷體" w:hAnsi="標楷體" w:hint="eastAsia"/>
                <w:szCs w:val="24"/>
              </w:rPr>
              <w:t>可予抵免</w:t>
            </w:r>
            <w:proofErr w:type="gramEnd"/>
            <w:r>
              <w:rPr>
                <w:rFonts w:ascii="標楷體" w:eastAsia="標楷體" w:hAnsi="標楷體" w:hint="eastAsia"/>
                <w:szCs w:val="24"/>
              </w:rPr>
              <w:t>。</w:t>
            </w:r>
          </w:p>
          <w:p w:rsidR="009B5702" w:rsidRDefault="009B5702" w:rsidP="00E70FEC">
            <w:pPr>
              <w:ind w:leftChars="100" w:left="480" w:hangingChars="100" w:hanging="240"/>
              <w:jc w:val="both"/>
              <w:rPr>
                <w:rFonts w:ascii="標楷體" w:eastAsia="標楷體" w:hAnsi="標楷體"/>
                <w:szCs w:val="24"/>
              </w:rPr>
            </w:pPr>
            <w:r>
              <w:rPr>
                <w:rFonts w:ascii="標楷體" w:eastAsia="標楷體" w:hAnsi="標楷體" w:hint="eastAsia"/>
                <w:szCs w:val="24"/>
              </w:rPr>
              <w:t>C 科目名稱或內容相同(含科目名稱不同，但內容相同或相近)而學分數不同者，其處理原則如下：</w:t>
            </w:r>
          </w:p>
          <w:p w:rsidR="009B5702" w:rsidRDefault="00E70FEC" w:rsidP="00E70FEC">
            <w:pPr>
              <w:ind w:leftChars="100" w:left="720" w:hangingChars="200" w:hanging="480"/>
              <w:jc w:val="both"/>
              <w:rPr>
                <w:rFonts w:ascii="標楷體" w:eastAsia="標楷體" w:hAnsi="標楷體"/>
                <w:szCs w:val="24"/>
              </w:rPr>
            </w:pPr>
            <w:r>
              <w:rPr>
                <w:rFonts w:ascii="標楷體" w:eastAsia="標楷體" w:hAnsi="標楷體" w:hint="eastAsia"/>
                <w:szCs w:val="24"/>
              </w:rPr>
              <w:t xml:space="preserve"> </w:t>
            </w:r>
            <w:r w:rsidR="009B5702">
              <w:rPr>
                <w:rFonts w:ascii="標楷體" w:eastAsia="標楷體" w:hAnsi="標楷體" w:hint="eastAsia"/>
                <w:szCs w:val="24"/>
              </w:rPr>
              <w:t>(A)原科目之學分較轉入後多者，以本校的學分數登記。</w:t>
            </w:r>
          </w:p>
          <w:p w:rsidR="009B5702" w:rsidRDefault="00E70FEC" w:rsidP="00E70FEC">
            <w:pPr>
              <w:ind w:leftChars="100" w:left="720" w:hangingChars="200" w:hanging="480"/>
              <w:jc w:val="both"/>
              <w:rPr>
                <w:rFonts w:ascii="標楷體" w:eastAsia="標楷體" w:hAnsi="標楷體"/>
                <w:szCs w:val="24"/>
              </w:rPr>
            </w:pPr>
            <w:r>
              <w:rPr>
                <w:rFonts w:ascii="標楷體" w:eastAsia="標楷體" w:hAnsi="標楷體" w:hint="eastAsia"/>
                <w:szCs w:val="24"/>
              </w:rPr>
              <w:t xml:space="preserve"> </w:t>
            </w:r>
            <w:r w:rsidR="009B5702">
              <w:rPr>
                <w:rFonts w:ascii="標楷體" w:eastAsia="標楷體" w:hAnsi="標楷體" w:hint="eastAsia"/>
                <w:szCs w:val="24"/>
              </w:rPr>
              <w:t>(B)原科目之學分較轉入後少者，可選擇補修該科或修習「該科性質或內容相近之科目」的學分補足，差1學分者補修後依原校成績登錄，差2學分(含)以上者依補修</w:t>
            </w:r>
            <w:proofErr w:type="gramStart"/>
            <w:r w:rsidR="009B5702">
              <w:rPr>
                <w:rFonts w:ascii="標楷體" w:eastAsia="標楷體" w:hAnsi="標楷體" w:hint="eastAsia"/>
                <w:szCs w:val="24"/>
              </w:rPr>
              <w:t>後實德成績</w:t>
            </w:r>
            <w:proofErr w:type="gramEnd"/>
            <w:r w:rsidR="009B5702">
              <w:rPr>
                <w:rFonts w:ascii="標楷體" w:eastAsia="標楷體" w:hAnsi="標楷體" w:hint="eastAsia"/>
                <w:szCs w:val="24"/>
              </w:rPr>
              <w:t>登錄。</w:t>
            </w:r>
          </w:p>
          <w:p w:rsidR="009B5702" w:rsidRDefault="00E70FEC" w:rsidP="00E70FEC">
            <w:pPr>
              <w:ind w:left="480" w:hangingChars="200" w:hanging="480"/>
              <w:jc w:val="both"/>
              <w:rPr>
                <w:rFonts w:ascii="標楷體" w:eastAsia="標楷體" w:hAnsi="標楷體"/>
                <w:szCs w:val="24"/>
              </w:rPr>
            </w:pPr>
            <w:r>
              <w:rPr>
                <w:rFonts w:ascii="標楷體" w:eastAsia="標楷體" w:hAnsi="標楷體" w:hint="eastAsia"/>
                <w:szCs w:val="24"/>
              </w:rPr>
              <w:t xml:space="preserve"> </w:t>
            </w:r>
            <w:r w:rsidR="009B5702">
              <w:rPr>
                <w:rFonts w:ascii="標楷體" w:eastAsia="標楷體" w:hAnsi="標楷體" w:hint="eastAsia"/>
                <w:szCs w:val="24"/>
              </w:rPr>
              <w:t>(2)轉學(科)</w:t>
            </w:r>
            <w:proofErr w:type="gramStart"/>
            <w:r w:rsidR="009B5702">
              <w:rPr>
                <w:rFonts w:ascii="標楷體" w:eastAsia="標楷體" w:hAnsi="標楷體" w:hint="eastAsia"/>
                <w:szCs w:val="24"/>
              </w:rPr>
              <w:t>生抵免</w:t>
            </w:r>
            <w:proofErr w:type="gramEnd"/>
            <w:r w:rsidR="009B5702">
              <w:rPr>
                <w:rFonts w:ascii="標楷體" w:eastAsia="標楷體" w:hAnsi="標楷體" w:hint="eastAsia"/>
                <w:szCs w:val="24"/>
              </w:rPr>
              <w:t>科目學分之成績統計，以其</w:t>
            </w:r>
            <w:proofErr w:type="gramStart"/>
            <w:r w:rsidR="009B5702">
              <w:rPr>
                <w:rFonts w:ascii="標楷體" w:eastAsia="標楷體" w:hAnsi="標楷體" w:hint="eastAsia"/>
                <w:szCs w:val="24"/>
              </w:rPr>
              <w:t>原校實得分</w:t>
            </w:r>
            <w:proofErr w:type="gramEnd"/>
            <w:r w:rsidR="009B5702">
              <w:rPr>
                <w:rFonts w:ascii="標楷體" w:eastAsia="標楷體" w:hAnsi="標楷體" w:hint="eastAsia"/>
                <w:szCs w:val="24"/>
              </w:rPr>
              <w:t>數登錄。</w:t>
            </w:r>
          </w:p>
          <w:p w:rsidR="009B5702" w:rsidRDefault="00E70FEC" w:rsidP="00E70FEC">
            <w:pPr>
              <w:ind w:left="480" w:hangingChars="200" w:hanging="480"/>
              <w:jc w:val="both"/>
              <w:rPr>
                <w:rFonts w:ascii="標楷體" w:eastAsia="標楷體" w:hAnsi="標楷體"/>
                <w:szCs w:val="24"/>
              </w:rPr>
            </w:pPr>
            <w:r>
              <w:rPr>
                <w:rFonts w:ascii="標楷體" w:eastAsia="標楷體" w:hAnsi="標楷體" w:hint="eastAsia"/>
                <w:szCs w:val="24"/>
              </w:rPr>
              <w:t xml:space="preserve"> </w:t>
            </w:r>
            <w:r w:rsidR="009B5702">
              <w:rPr>
                <w:rFonts w:ascii="標楷體" w:eastAsia="標楷體" w:hAnsi="標楷體" w:hint="eastAsia"/>
                <w:szCs w:val="24"/>
              </w:rPr>
              <w:t>(3)</w:t>
            </w:r>
            <w:proofErr w:type="gramStart"/>
            <w:r w:rsidR="004C377F">
              <w:rPr>
                <w:rFonts w:ascii="標楷體" w:eastAsia="標楷體" w:hAnsi="標楷體" w:hint="eastAsia"/>
                <w:szCs w:val="24"/>
              </w:rPr>
              <w:t>轉科生在</w:t>
            </w:r>
            <w:proofErr w:type="gramEnd"/>
            <w:r w:rsidR="004C377F">
              <w:rPr>
                <w:rFonts w:ascii="標楷體" w:eastAsia="標楷體" w:hAnsi="標楷體" w:hint="eastAsia"/>
                <w:szCs w:val="24"/>
              </w:rPr>
              <w:t>原科修習及格之科目與學分，並非所轉入類科之應修科目，得為選修科目之學分數計算，惟可抵免之學分至多以該轉入科別之應選修學分之總數為限。</w:t>
            </w:r>
          </w:p>
          <w:p w:rsidR="004C377F" w:rsidRPr="001E2BF7" w:rsidRDefault="00E70FEC" w:rsidP="00E70FEC">
            <w:pPr>
              <w:ind w:left="480" w:hangingChars="200" w:hanging="480"/>
              <w:jc w:val="both"/>
              <w:rPr>
                <w:rFonts w:ascii="標楷體" w:eastAsia="標楷體" w:hAnsi="標楷體"/>
                <w:szCs w:val="24"/>
              </w:rPr>
            </w:pPr>
            <w:r>
              <w:rPr>
                <w:rFonts w:ascii="標楷體" w:eastAsia="標楷體" w:hAnsi="標楷體" w:hint="eastAsia"/>
                <w:szCs w:val="24"/>
              </w:rPr>
              <w:t xml:space="preserve"> </w:t>
            </w:r>
            <w:r w:rsidR="004C377F">
              <w:rPr>
                <w:rFonts w:ascii="標楷體" w:eastAsia="標楷體" w:hAnsi="標楷體" w:hint="eastAsia"/>
                <w:szCs w:val="24"/>
              </w:rPr>
              <w:t>(4)學分抵免於轉入註冊時提出申請，以</w:t>
            </w:r>
            <w:r>
              <w:rPr>
                <w:rFonts w:ascii="標楷體" w:eastAsia="標楷體" w:hAnsi="標楷體"/>
                <w:szCs w:val="24"/>
              </w:rPr>
              <w:br/>
            </w:r>
            <w:r w:rsidR="004C377F">
              <w:rPr>
                <w:rFonts w:ascii="標楷體" w:eastAsia="標楷體" w:hAnsi="標楷體" w:hint="eastAsia"/>
                <w:szCs w:val="24"/>
              </w:rPr>
              <w:t>一次為限。經核准者，不得申請變更或撤銷，已核准抵免學分之科目倘若為轉入科別尚未開課之科目，轉學(科)生仍應</w:t>
            </w:r>
            <w:proofErr w:type="gramStart"/>
            <w:r w:rsidR="004C377F">
              <w:rPr>
                <w:rFonts w:ascii="標楷體" w:eastAsia="標楷體" w:hAnsi="標楷體" w:hint="eastAsia"/>
                <w:szCs w:val="24"/>
              </w:rPr>
              <w:t>隨班修習</w:t>
            </w:r>
            <w:proofErr w:type="gramEnd"/>
            <w:r w:rsidR="004C377F">
              <w:rPr>
                <w:rFonts w:ascii="標楷體" w:eastAsia="標楷體" w:hAnsi="標楷體" w:hint="eastAsia"/>
                <w:szCs w:val="24"/>
              </w:rPr>
              <w:t>，修習，</w:t>
            </w:r>
            <w:r>
              <w:rPr>
                <w:rFonts w:ascii="標楷體" w:eastAsia="標楷體" w:hAnsi="標楷體" w:hint="eastAsia"/>
                <w:szCs w:val="24"/>
              </w:rPr>
              <w:t>成績</w:t>
            </w:r>
            <w:proofErr w:type="gramStart"/>
            <w:r>
              <w:rPr>
                <w:rFonts w:ascii="標楷體" w:eastAsia="標楷體" w:hAnsi="標楷體" w:hint="eastAsia"/>
                <w:szCs w:val="24"/>
              </w:rPr>
              <w:t>採</w:t>
            </w:r>
            <w:proofErr w:type="gramEnd"/>
            <w:r>
              <w:rPr>
                <w:rFonts w:ascii="標楷體" w:eastAsia="標楷體" w:hAnsi="標楷體" w:hint="eastAsia"/>
                <w:szCs w:val="24"/>
              </w:rPr>
              <w:t>擇優登錄。</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17 條</w:t>
            </w:r>
          </w:p>
        </w:tc>
        <w:tc>
          <w:tcPr>
            <w:tcW w:w="4678" w:type="dxa"/>
          </w:tcPr>
          <w:p w:rsidR="00A46A91" w:rsidRPr="00922EEA" w:rsidRDefault="00A46A91" w:rsidP="001467EA">
            <w:pPr>
              <w:jc w:val="both"/>
              <w:rPr>
                <w:rFonts w:ascii="標楷體" w:eastAsia="標楷體" w:hAnsi="標楷體"/>
              </w:rPr>
            </w:pPr>
            <w:r w:rsidRPr="00922EEA">
              <w:rPr>
                <w:rFonts w:ascii="標楷體" w:eastAsia="標楷體" w:hAnsi="標楷體"/>
              </w:rPr>
              <w:t>資賦優異學生得依身心發展狀況、學習需要及意願，向學校申請縮短修業年限；其辦理方式，應依特殊教育學生調整入學年齡及修業年限實施辦法及其相關法規之規定辦理。</w:t>
            </w:r>
          </w:p>
        </w:tc>
        <w:tc>
          <w:tcPr>
            <w:tcW w:w="4678" w:type="dxa"/>
          </w:tcPr>
          <w:p w:rsidR="001E2BF7" w:rsidRPr="001E2BF7" w:rsidRDefault="001E2BF7" w:rsidP="00363282">
            <w:pPr>
              <w:jc w:val="both"/>
              <w:rPr>
                <w:rFonts w:ascii="標楷體" w:eastAsia="標楷體" w:hAnsi="標楷體"/>
                <w:szCs w:val="24"/>
              </w:rPr>
            </w:pPr>
            <w:r w:rsidRPr="001E2BF7">
              <w:rPr>
                <w:rFonts w:ascii="標楷體" w:eastAsia="標楷體" w:hAnsi="標楷體" w:hint="eastAsia"/>
                <w:szCs w:val="24"/>
              </w:rPr>
              <w:t>學生成績優異，在規定修業年限屆滿前一學期或</w:t>
            </w:r>
            <w:proofErr w:type="gramStart"/>
            <w:r w:rsidRPr="001E2BF7">
              <w:rPr>
                <w:rFonts w:ascii="標楷體" w:eastAsia="標楷體" w:hAnsi="標楷體" w:hint="eastAsia"/>
                <w:szCs w:val="24"/>
              </w:rPr>
              <w:t>一</w:t>
            </w:r>
            <w:proofErr w:type="gramEnd"/>
            <w:r w:rsidRPr="001E2BF7">
              <w:rPr>
                <w:rFonts w:ascii="標楷體" w:eastAsia="標楷體" w:hAnsi="標楷體" w:hint="eastAsia"/>
                <w:szCs w:val="24"/>
              </w:rPr>
              <w:t>學年修</w:t>
            </w:r>
            <w:proofErr w:type="gramStart"/>
            <w:r w:rsidRPr="001E2BF7">
              <w:rPr>
                <w:rFonts w:ascii="標楷體" w:eastAsia="標楷體" w:hAnsi="標楷體" w:hint="eastAsia"/>
                <w:szCs w:val="24"/>
              </w:rPr>
              <w:t>滿該科組</w:t>
            </w:r>
            <w:proofErr w:type="gramEnd"/>
            <w:r w:rsidRPr="001E2BF7">
              <w:rPr>
                <w:rFonts w:ascii="標楷體" w:eastAsia="標楷體" w:hAnsi="標楷體" w:hint="eastAsia"/>
                <w:szCs w:val="24"/>
              </w:rPr>
              <w:t>應修學分者，得申請提前畢業；其成績優異標準，由本校成立委員會審定之。</w:t>
            </w:r>
          </w:p>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18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1 學生取得依高級中等學校辦理學生國外學歷</w:t>
            </w:r>
            <w:proofErr w:type="gramStart"/>
            <w:r w:rsidRPr="00922EEA">
              <w:rPr>
                <w:rFonts w:ascii="標楷體" w:eastAsia="標楷體" w:hAnsi="標楷體"/>
              </w:rPr>
              <w:t>採</w:t>
            </w:r>
            <w:proofErr w:type="gramEnd"/>
            <w:r w:rsidRPr="00922EEA">
              <w:rPr>
                <w:rFonts w:ascii="標楷體" w:eastAsia="標楷體" w:hAnsi="標楷體"/>
              </w:rPr>
              <w:t>認辦法規定</w:t>
            </w:r>
            <w:proofErr w:type="gramStart"/>
            <w:r w:rsidRPr="00922EEA">
              <w:rPr>
                <w:rFonts w:ascii="標楷體" w:eastAsia="標楷體" w:hAnsi="標楷體"/>
              </w:rPr>
              <w:t>採</w:t>
            </w:r>
            <w:proofErr w:type="gramEnd"/>
            <w:r w:rsidRPr="00922EEA">
              <w:rPr>
                <w:rFonts w:ascii="標楷體" w:eastAsia="標楷體" w:hAnsi="標楷體"/>
              </w:rPr>
              <w:t>認之國外學歷，其在國外所修之科目成績，經學校審查符合課程綱要要求，或經測驗及格者，得</w:t>
            </w:r>
            <w:proofErr w:type="gramStart"/>
            <w:r w:rsidRPr="00922EEA">
              <w:rPr>
                <w:rFonts w:ascii="標楷體" w:eastAsia="標楷體" w:hAnsi="標楷體"/>
              </w:rPr>
              <w:t>採</w:t>
            </w:r>
            <w:proofErr w:type="gramEnd"/>
            <w:r w:rsidRPr="00922EEA">
              <w:rPr>
                <w:rFonts w:ascii="標楷體" w:eastAsia="標楷體" w:hAnsi="標楷體"/>
              </w:rPr>
              <w:t>計成績或學分，其科目並</w:t>
            </w:r>
            <w:proofErr w:type="gramStart"/>
            <w:r w:rsidRPr="00922EEA">
              <w:rPr>
                <w:rFonts w:ascii="標楷體" w:eastAsia="標楷體" w:hAnsi="標楷體"/>
              </w:rPr>
              <w:t>得列抵免</w:t>
            </w:r>
            <w:proofErr w:type="gramEnd"/>
            <w:r w:rsidRPr="00922EEA">
              <w:rPr>
                <w:rFonts w:ascii="標楷體" w:eastAsia="標楷體" w:hAnsi="標楷體"/>
              </w:rPr>
              <w:t xml:space="preserve">修。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學生經學校核准後，赴國內、外公民營事業機構職場或就業導向之職訓機構等場所進修、訓練、實習或學習，取得學習成就或教育訓練證明，經學校審查符合課程綱要要求者，得</w:t>
            </w:r>
            <w:proofErr w:type="gramStart"/>
            <w:r w:rsidRPr="00922EEA">
              <w:rPr>
                <w:rFonts w:ascii="標楷體" w:eastAsia="標楷體" w:hAnsi="標楷體"/>
              </w:rPr>
              <w:t>採</w:t>
            </w:r>
            <w:proofErr w:type="gramEnd"/>
            <w:r w:rsidRPr="00922EEA">
              <w:rPr>
                <w:rFonts w:ascii="標楷體" w:eastAsia="標楷體" w:hAnsi="標楷體"/>
              </w:rPr>
              <w:t>計成績或學分，其科目並</w:t>
            </w:r>
            <w:proofErr w:type="gramStart"/>
            <w:r w:rsidRPr="00922EEA">
              <w:rPr>
                <w:rFonts w:ascii="標楷體" w:eastAsia="標楷體" w:hAnsi="標楷體"/>
              </w:rPr>
              <w:t>得列抵免</w:t>
            </w:r>
            <w:proofErr w:type="gramEnd"/>
            <w:r w:rsidRPr="00922EEA">
              <w:rPr>
                <w:rFonts w:ascii="標楷體" w:eastAsia="標楷體" w:hAnsi="標楷體"/>
              </w:rPr>
              <w:t xml:space="preserve">修。 </w:t>
            </w:r>
          </w:p>
          <w:p w:rsidR="00A46A91" w:rsidRPr="00922EEA" w:rsidRDefault="00A46A91" w:rsidP="001467EA">
            <w:pPr>
              <w:ind w:left="240" w:hangingChars="100" w:hanging="240"/>
              <w:jc w:val="both"/>
              <w:rPr>
                <w:rFonts w:ascii="標楷體" w:eastAsia="標楷體" w:hAnsi="標楷體"/>
              </w:rPr>
            </w:pPr>
            <w:r w:rsidRPr="00922EEA">
              <w:rPr>
                <w:rFonts w:ascii="標楷體" w:eastAsia="標楷體" w:hAnsi="標楷體"/>
              </w:rPr>
              <w:t>3 學校辦理前二項學生學歷、成績證明、學習成就或教育訓練之審查、測驗、學分</w:t>
            </w:r>
            <w:proofErr w:type="gramStart"/>
            <w:r w:rsidRPr="00922EEA">
              <w:rPr>
                <w:rFonts w:ascii="標楷體" w:eastAsia="標楷體" w:hAnsi="標楷體"/>
              </w:rPr>
              <w:t>採</w:t>
            </w:r>
            <w:proofErr w:type="gramEnd"/>
            <w:r w:rsidRPr="00922EEA">
              <w:rPr>
                <w:rFonts w:ascii="標楷體" w:eastAsia="標楷體" w:hAnsi="標楷體"/>
              </w:rPr>
              <w:t>計及赴國外高級中等以上學校學習期間之認定，應依相關法規規定為之。</w:t>
            </w:r>
          </w:p>
        </w:tc>
        <w:tc>
          <w:tcPr>
            <w:tcW w:w="4678" w:type="dxa"/>
          </w:tcPr>
          <w:p w:rsidR="001E2BF7" w:rsidRPr="001E2BF7" w:rsidRDefault="001E2BF7" w:rsidP="00363282">
            <w:pPr>
              <w:jc w:val="both"/>
              <w:rPr>
                <w:rFonts w:ascii="標楷體" w:eastAsia="標楷體" w:hAnsi="標楷體"/>
                <w:szCs w:val="24"/>
              </w:rPr>
            </w:pPr>
            <w:r w:rsidRPr="001E2BF7">
              <w:rPr>
                <w:rFonts w:ascii="標楷體" w:eastAsia="標楷體" w:hAnsi="標楷體" w:hint="eastAsia"/>
                <w:szCs w:val="24"/>
              </w:rPr>
              <w:t>學校對具有特殊才能或發展潛能學生，得辦理學科免修鑑定。以參加縣級（不含）以上各類技能（藝）、學科、科展競賽獲得前三名，或經教學研究會議確認之學生，可申請相關學科免修，其鑑定分由各學科教學研究會辦理。經鑑定合格者，得免修該學科該學期或學年有關之課程或科目，並授予學分，其學科成績以鑑定之分數登錄之。</w:t>
            </w:r>
          </w:p>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19 條</w:t>
            </w:r>
          </w:p>
        </w:tc>
        <w:tc>
          <w:tcPr>
            <w:tcW w:w="4678" w:type="dxa"/>
          </w:tcPr>
          <w:p w:rsidR="00A46A91" w:rsidRPr="00922EEA" w:rsidRDefault="00A46A91" w:rsidP="001467EA">
            <w:pPr>
              <w:jc w:val="both"/>
              <w:rPr>
                <w:rFonts w:ascii="標楷體" w:eastAsia="標楷體" w:hAnsi="標楷體"/>
              </w:rPr>
            </w:pPr>
            <w:r w:rsidRPr="00922EEA">
              <w:rPr>
                <w:rFonts w:ascii="標楷體" w:eastAsia="標楷體" w:hAnsi="標楷體"/>
              </w:rPr>
              <w:t>學校得協調國內其他高級中等學校開設跨校選修之課程，並得與大專校院合作開設預修課程或選修課程；其課程得</w:t>
            </w:r>
            <w:proofErr w:type="gramStart"/>
            <w:r w:rsidRPr="00922EEA">
              <w:rPr>
                <w:rFonts w:ascii="標楷體" w:eastAsia="標楷體" w:hAnsi="標楷體"/>
              </w:rPr>
              <w:t>採</w:t>
            </w:r>
            <w:proofErr w:type="gramEnd"/>
            <w:r w:rsidRPr="00922EEA">
              <w:rPr>
                <w:rFonts w:ascii="標楷體" w:eastAsia="標楷體" w:hAnsi="標楷體"/>
              </w:rPr>
              <w:t>數位遠距教學。</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20 條</w:t>
            </w:r>
          </w:p>
        </w:tc>
        <w:tc>
          <w:tcPr>
            <w:tcW w:w="4678" w:type="dxa"/>
          </w:tcPr>
          <w:p w:rsidR="00363282" w:rsidRDefault="00A46A91" w:rsidP="00A46A91">
            <w:pPr>
              <w:ind w:left="240" w:hangingChars="100" w:hanging="240"/>
              <w:jc w:val="both"/>
              <w:rPr>
                <w:rFonts w:ascii="標楷體" w:eastAsia="標楷體" w:hAnsi="標楷體"/>
              </w:rPr>
            </w:pPr>
            <w:r w:rsidRPr="00922EEA">
              <w:rPr>
                <w:rFonts w:ascii="標楷體" w:eastAsia="標楷體" w:hAnsi="標楷體"/>
              </w:rPr>
              <w:t>1 學生修習課程綱要所定技術型高級中等學校彈性學習時間課程，符合下列各款規定，且 於備查之學校課程計畫標</w:t>
            </w:r>
            <w:proofErr w:type="gramStart"/>
            <w:r w:rsidRPr="00922EEA">
              <w:rPr>
                <w:rFonts w:ascii="標楷體" w:eastAsia="標楷體" w:hAnsi="標楷體"/>
              </w:rPr>
              <w:t>註</w:t>
            </w:r>
            <w:proofErr w:type="gramEnd"/>
            <w:r w:rsidRPr="00922EEA">
              <w:rPr>
                <w:rFonts w:ascii="標楷體" w:eastAsia="標楷體" w:hAnsi="標楷體"/>
              </w:rPr>
              <w:t xml:space="preserve">授予學分者，授予彈性學習時間學分： </w:t>
            </w:r>
          </w:p>
          <w:p w:rsidR="00363282" w:rsidRDefault="00363282" w:rsidP="00363282">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所修讀者為全學期授課之充實增廣或</w:t>
            </w:r>
            <w:proofErr w:type="gramStart"/>
            <w:r w:rsidR="00A46A91" w:rsidRPr="00922EEA">
              <w:rPr>
                <w:rFonts w:ascii="標楷體" w:eastAsia="標楷體" w:hAnsi="標楷體"/>
              </w:rPr>
              <w:t>補強性課程</w:t>
            </w:r>
            <w:proofErr w:type="gramEnd"/>
            <w:r w:rsidR="00A46A91" w:rsidRPr="00922EEA">
              <w:rPr>
                <w:rFonts w:ascii="標楷體" w:eastAsia="標楷體" w:hAnsi="標楷體"/>
              </w:rPr>
              <w:t>。</w:t>
            </w:r>
          </w:p>
          <w:p w:rsidR="00363282" w:rsidRDefault="00363282" w:rsidP="00363282">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所得成績達第八條或第九條所定及格基準。 </w:t>
            </w:r>
          </w:p>
          <w:p w:rsidR="00A46A91" w:rsidRPr="00922EEA" w:rsidRDefault="00363282" w:rsidP="00363282">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3</w:t>
            </w:r>
            <w:r w:rsidRPr="001E2BF7">
              <w:rPr>
                <w:rFonts w:ascii="標楷體" w:eastAsia="標楷體" w:hAnsi="標楷體" w:hint="eastAsia"/>
                <w:szCs w:val="24"/>
              </w:rPr>
              <w:t>)</w:t>
            </w:r>
            <w:r w:rsidR="00A46A91" w:rsidRPr="00922EEA">
              <w:rPr>
                <w:rFonts w:ascii="標楷體" w:eastAsia="標楷體" w:hAnsi="標楷體"/>
              </w:rPr>
              <w:t xml:space="preserve">無第二十五條第一項所定缺課致成績零分之情形。 </w:t>
            </w:r>
          </w:p>
          <w:p w:rsidR="00A46A91" w:rsidRPr="00922EEA" w:rsidRDefault="00A46A91" w:rsidP="00363282">
            <w:pPr>
              <w:ind w:left="240" w:hangingChars="100" w:hanging="240"/>
              <w:jc w:val="both"/>
              <w:rPr>
                <w:rFonts w:ascii="標楷體" w:eastAsia="標楷體" w:hAnsi="標楷體"/>
              </w:rPr>
            </w:pPr>
            <w:r w:rsidRPr="00922EEA">
              <w:rPr>
                <w:rFonts w:ascii="標楷體" w:eastAsia="標楷體" w:hAnsi="標楷體"/>
              </w:rPr>
              <w:t>2 前項所得成績，得</w:t>
            </w:r>
            <w:proofErr w:type="gramStart"/>
            <w:r w:rsidRPr="00922EEA">
              <w:rPr>
                <w:rFonts w:ascii="標楷體" w:eastAsia="標楷體" w:hAnsi="標楷體"/>
              </w:rPr>
              <w:t>不</w:t>
            </w:r>
            <w:proofErr w:type="gramEnd"/>
            <w:r w:rsidRPr="00922EEA">
              <w:rPr>
                <w:rFonts w:ascii="標楷體" w:eastAsia="標楷體" w:hAnsi="標楷體"/>
              </w:rPr>
              <w:t>登錄或以實得成績登錄。但不納入第七條第一項至第三項平均成績計算。</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21 條</w:t>
            </w:r>
          </w:p>
        </w:tc>
        <w:tc>
          <w:tcPr>
            <w:tcW w:w="4678" w:type="dxa"/>
          </w:tcPr>
          <w:p w:rsidR="00A46A91" w:rsidRPr="00922EEA" w:rsidRDefault="00A46A91" w:rsidP="00363282">
            <w:pPr>
              <w:ind w:left="240" w:hangingChars="100" w:hanging="240"/>
              <w:jc w:val="both"/>
              <w:rPr>
                <w:rFonts w:ascii="標楷體" w:eastAsia="標楷體" w:hAnsi="標楷體"/>
              </w:rPr>
            </w:pPr>
            <w:r w:rsidRPr="00922EEA">
              <w:rPr>
                <w:rFonts w:ascii="標楷體" w:eastAsia="標楷體" w:hAnsi="標楷體"/>
              </w:rPr>
              <w:t xml:space="preserve">1 德行評量，依學生行為事實作綜合評量，不評定分數及等第。 </w:t>
            </w:r>
          </w:p>
          <w:p w:rsidR="00A46A91" w:rsidRPr="00922EEA" w:rsidRDefault="00A46A91" w:rsidP="00363282">
            <w:pPr>
              <w:ind w:left="240" w:hangingChars="100" w:hanging="240"/>
              <w:jc w:val="both"/>
              <w:rPr>
                <w:rFonts w:ascii="標楷體" w:eastAsia="標楷體" w:hAnsi="標楷體"/>
              </w:rPr>
            </w:pPr>
            <w:r w:rsidRPr="00922EEA">
              <w:rPr>
                <w:rFonts w:ascii="標楷體" w:eastAsia="標楷體" w:hAnsi="標楷體"/>
              </w:rPr>
              <w:t xml:space="preserve">2 德行評量項目如下： </w:t>
            </w:r>
          </w:p>
          <w:p w:rsidR="00A46A91" w:rsidRPr="00922EEA" w:rsidRDefault="00363282" w:rsidP="00363282">
            <w:pPr>
              <w:ind w:leftChars="50" w:left="12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 xml:space="preserve">日常生活綜合表現及校內外特殊表現。 </w:t>
            </w:r>
            <w:r w:rsidR="00A46A91" w:rsidRPr="00922EEA">
              <w:rPr>
                <w:rFonts w:ascii="標楷體" w:eastAsia="標楷體" w:hAnsi="標楷體" w:hint="eastAsia"/>
              </w:rPr>
              <w:br/>
            </w: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服務學習。 </w:t>
            </w:r>
            <w:r w:rsidR="00A46A91" w:rsidRPr="00922EEA">
              <w:rPr>
                <w:rFonts w:ascii="標楷體" w:eastAsia="標楷體" w:hAnsi="標楷體" w:hint="eastAsia"/>
              </w:rPr>
              <w:br/>
            </w:r>
            <w:r w:rsidRPr="001E2BF7">
              <w:rPr>
                <w:rFonts w:ascii="標楷體" w:eastAsia="標楷體" w:hAnsi="標楷體" w:hint="eastAsia"/>
                <w:szCs w:val="24"/>
              </w:rPr>
              <w:t>(</w:t>
            </w:r>
            <w:r>
              <w:rPr>
                <w:rFonts w:ascii="標楷體" w:eastAsia="標楷體" w:hAnsi="標楷體" w:hint="eastAsia"/>
                <w:szCs w:val="24"/>
              </w:rPr>
              <w:t>3</w:t>
            </w:r>
            <w:r w:rsidRPr="001E2BF7">
              <w:rPr>
                <w:rFonts w:ascii="標楷體" w:eastAsia="標楷體" w:hAnsi="標楷體" w:hint="eastAsia"/>
                <w:szCs w:val="24"/>
              </w:rPr>
              <w:t>)</w:t>
            </w:r>
            <w:r w:rsidR="00A46A91" w:rsidRPr="00922EEA">
              <w:rPr>
                <w:rFonts w:ascii="標楷體" w:eastAsia="標楷體" w:hAnsi="標楷體"/>
              </w:rPr>
              <w:t>獎懲紀錄。</w:t>
            </w:r>
            <w:r w:rsidR="00A46A91" w:rsidRPr="00922EEA">
              <w:rPr>
                <w:rFonts w:ascii="標楷體" w:eastAsia="標楷體" w:hAnsi="標楷體" w:hint="eastAsia"/>
              </w:rPr>
              <w:br/>
            </w:r>
            <w:r w:rsidRPr="001E2BF7">
              <w:rPr>
                <w:rFonts w:ascii="標楷體" w:eastAsia="標楷體" w:hAnsi="標楷體" w:hint="eastAsia"/>
                <w:szCs w:val="24"/>
              </w:rPr>
              <w:t>(</w:t>
            </w:r>
            <w:r>
              <w:rPr>
                <w:rFonts w:ascii="標楷體" w:eastAsia="標楷體" w:hAnsi="標楷體" w:hint="eastAsia"/>
                <w:szCs w:val="24"/>
              </w:rPr>
              <w:t>4</w:t>
            </w:r>
            <w:r w:rsidRPr="001E2BF7">
              <w:rPr>
                <w:rFonts w:ascii="標楷體" w:eastAsia="標楷體" w:hAnsi="標楷體" w:hint="eastAsia"/>
                <w:szCs w:val="24"/>
              </w:rPr>
              <w:t>)</w:t>
            </w:r>
            <w:r w:rsidR="00A46A91" w:rsidRPr="00922EEA">
              <w:rPr>
                <w:rFonts w:ascii="標楷體" w:eastAsia="標楷體" w:hAnsi="標楷體"/>
              </w:rPr>
              <w:t>出缺席紀錄。</w:t>
            </w:r>
            <w:r w:rsidR="00A46A91" w:rsidRPr="00922EEA">
              <w:rPr>
                <w:rFonts w:ascii="標楷體" w:eastAsia="標楷體" w:hAnsi="標楷體" w:hint="eastAsia"/>
              </w:rPr>
              <w:br/>
            </w:r>
            <w:r w:rsidRPr="001E2BF7">
              <w:rPr>
                <w:rFonts w:ascii="標楷體" w:eastAsia="標楷體" w:hAnsi="標楷體" w:hint="eastAsia"/>
                <w:szCs w:val="24"/>
              </w:rPr>
              <w:t>(</w:t>
            </w:r>
            <w:r>
              <w:rPr>
                <w:rFonts w:ascii="標楷體" w:eastAsia="標楷體" w:hAnsi="標楷體" w:hint="eastAsia"/>
                <w:szCs w:val="24"/>
              </w:rPr>
              <w:t>5</w:t>
            </w:r>
            <w:r w:rsidRPr="001E2BF7">
              <w:rPr>
                <w:rFonts w:ascii="標楷體" w:eastAsia="標楷體" w:hAnsi="標楷體" w:hint="eastAsia"/>
                <w:szCs w:val="24"/>
              </w:rPr>
              <w:t>)</w:t>
            </w:r>
            <w:r w:rsidR="00A46A91" w:rsidRPr="00922EEA">
              <w:rPr>
                <w:rFonts w:ascii="標楷體" w:eastAsia="標楷體" w:hAnsi="標楷體"/>
              </w:rPr>
              <w:t>具體建議。</w:t>
            </w:r>
          </w:p>
        </w:tc>
        <w:tc>
          <w:tcPr>
            <w:tcW w:w="4678" w:type="dxa"/>
          </w:tcPr>
          <w:p w:rsidR="00A46A91" w:rsidRPr="001E2BF7" w:rsidRDefault="001E2BF7" w:rsidP="001E2BF7">
            <w:pPr>
              <w:jc w:val="both"/>
              <w:rPr>
                <w:rFonts w:ascii="標楷體" w:eastAsia="標楷體" w:hAnsi="標楷體"/>
                <w:szCs w:val="24"/>
              </w:rPr>
            </w:pPr>
            <w:r w:rsidRPr="001E2BF7">
              <w:rPr>
                <w:rFonts w:ascii="標楷體" w:eastAsia="標楷體" w:hAnsi="標楷體" w:hint="eastAsia"/>
                <w:szCs w:val="24"/>
              </w:rPr>
              <w:t>學生之獎懲項目、事由、程序、獎懲相抵及</w:t>
            </w:r>
            <w:proofErr w:type="gramStart"/>
            <w:r w:rsidRPr="001E2BF7">
              <w:rPr>
                <w:rFonts w:ascii="標楷體" w:eastAsia="標楷體" w:hAnsi="標楷體" w:hint="eastAsia"/>
                <w:szCs w:val="24"/>
              </w:rPr>
              <w:t>銷過</w:t>
            </w:r>
            <w:r w:rsidRPr="00EA5156">
              <w:rPr>
                <w:rFonts w:ascii="標楷體" w:eastAsia="標楷體" w:hAnsi="標楷體" w:hint="eastAsia"/>
                <w:szCs w:val="24"/>
              </w:rPr>
              <w:t>等相關</w:t>
            </w:r>
            <w:proofErr w:type="gramEnd"/>
            <w:r w:rsidRPr="00EA5156">
              <w:rPr>
                <w:rFonts w:ascii="標楷體" w:eastAsia="標楷體" w:hAnsi="標楷體" w:hint="eastAsia"/>
                <w:szCs w:val="24"/>
              </w:rPr>
              <w:t>規定，依本校「國立</w:t>
            </w:r>
            <w:proofErr w:type="gramStart"/>
            <w:r w:rsidRPr="00EA5156">
              <w:rPr>
                <w:rFonts w:ascii="標楷體" w:eastAsia="標楷體" w:hAnsi="標楷體" w:hint="eastAsia"/>
                <w:szCs w:val="24"/>
              </w:rPr>
              <w:t>臺</w:t>
            </w:r>
            <w:proofErr w:type="gramEnd"/>
            <w:r w:rsidRPr="00EA5156">
              <w:rPr>
                <w:rFonts w:ascii="標楷體" w:eastAsia="標楷體" w:hAnsi="標楷體" w:hint="eastAsia"/>
                <w:szCs w:val="24"/>
              </w:rPr>
              <w:t>南高級商業職業學校學生獎懲實施要點」、「</w:t>
            </w:r>
            <w:r w:rsidRPr="00EA5156">
              <w:rPr>
                <w:rFonts w:ascii="標楷體" w:eastAsia="標楷體" w:hAnsi="標楷體"/>
                <w:szCs w:val="24"/>
              </w:rPr>
              <w:t>國立</w:t>
            </w:r>
            <w:proofErr w:type="gramStart"/>
            <w:r w:rsidRPr="00EA5156">
              <w:rPr>
                <w:rFonts w:ascii="標楷體" w:eastAsia="標楷體" w:hAnsi="標楷體"/>
                <w:szCs w:val="24"/>
              </w:rPr>
              <w:t>臺</w:t>
            </w:r>
            <w:proofErr w:type="gramEnd"/>
            <w:r w:rsidRPr="00EA5156">
              <w:rPr>
                <w:rFonts w:ascii="標楷體" w:eastAsia="標楷體" w:hAnsi="標楷體"/>
                <w:szCs w:val="24"/>
              </w:rPr>
              <w:t>南高級商業職業學校學生改過銷過實施要點」訂定之。</w:t>
            </w: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22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1 德行評量以學期為階段，由導師依前條第二項各款規定，參考各科目任課教師及相</w:t>
            </w:r>
            <w:r w:rsidRPr="00922EEA">
              <w:rPr>
                <w:rFonts w:ascii="標楷體" w:eastAsia="標楷體" w:hAnsi="標楷體"/>
              </w:rPr>
              <w:lastRenderedPageBreak/>
              <w:t>關行政單位提供之意見，依行為事實記錄，並視需要提出具體建議，經學生事務相關會議審議後，作為學生適性輔導及其他</w:t>
            </w:r>
            <w:proofErr w:type="gramStart"/>
            <w:r w:rsidRPr="00922EEA">
              <w:rPr>
                <w:rFonts w:ascii="標楷體" w:eastAsia="標楷體" w:hAnsi="標楷體"/>
              </w:rPr>
              <w:t>適</w:t>
            </w:r>
            <w:proofErr w:type="gramEnd"/>
            <w:r w:rsidRPr="00922EEA">
              <w:rPr>
                <w:rFonts w:ascii="標楷體" w:eastAsia="標楷體" w:hAnsi="標楷體"/>
              </w:rPr>
              <w:t xml:space="preserve">性教育處置之依據。 </w:t>
            </w:r>
          </w:p>
          <w:p w:rsidR="00A46A91" w:rsidRPr="00922EEA" w:rsidRDefault="00A46A91" w:rsidP="00363282">
            <w:pPr>
              <w:ind w:left="240" w:hangingChars="100" w:hanging="240"/>
              <w:jc w:val="both"/>
              <w:rPr>
                <w:rFonts w:ascii="標楷體" w:eastAsia="標楷體" w:hAnsi="標楷體"/>
              </w:rPr>
            </w:pPr>
            <w:r w:rsidRPr="00922EEA">
              <w:rPr>
                <w:rFonts w:ascii="標楷體" w:eastAsia="標楷體" w:hAnsi="標楷體"/>
              </w:rPr>
              <w:t>2 重修、補修學生及延長修業期限學生之德行評量，由學校依其修課情形，並參酌一般學生之規定</w:t>
            </w:r>
            <w:proofErr w:type="gramStart"/>
            <w:r w:rsidRPr="00922EEA">
              <w:rPr>
                <w:rFonts w:ascii="標楷體" w:eastAsia="標楷體" w:hAnsi="標楷體"/>
              </w:rPr>
              <w:t>定</w:t>
            </w:r>
            <w:proofErr w:type="gramEnd"/>
            <w:r w:rsidRPr="00922EEA">
              <w:rPr>
                <w:rFonts w:ascii="標楷體" w:eastAsia="標楷體" w:hAnsi="標楷體"/>
              </w:rPr>
              <w:t>之。</w:t>
            </w:r>
          </w:p>
        </w:tc>
        <w:tc>
          <w:tcPr>
            <w:tcW w:w="4678" w:type="dxa"/>
          </w:tcPr>
          <w:p w:rsidR="00A46A91" w:rsidRPr="001E2BF7" w:rsidRDefault="00A46A91" w:rsidP="001E2BF7">
            <w:pPr>
              <w:jc w:val="both"/>
              <w:rPr>
                <w:rFonts w:ascii="標楷體" w:eastAsia="標楷體" w:hAnsi="標楷體"/>
                <w:szCs w:val="24"/>
              </w:rPr>
            </w:pPr>
          </w:p>
        </w:tc>
      </w:tr>
      <w:tr w:rsidR="00A46A91"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23 條</w:t>
            </w:r>
          </w:p>
        </w:tc>
        <w:tc>
          <w:tcPr>
            <w:tcW w:w="4678" w:type="dxa"/>
          </w:tcPr>
          <w:p w:rsidR="00363282"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德行評量之獎懲，依下列規定辦理： </w:t>
            </w:r>
          </w:p>
          <w:p w:rsidR="00363282" w:rsidRDefault="00363282" w:rsidP="004C22A1">
            <w:pPr>
              <w:ind w:leftChars="60" w:left="144"/>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獎勵：分為嘉獎、小功及大功。</w:t>
            </w:r>
          </w:p>
          <w:p w:rsidR="00A46A91" w:rsidRPr="00922EEA" w:rsidRDefault="00363282" w:rsidP="004C22A1">
            <w:pPr>
              <w:ind w:leftChars="60" w:left="144"/>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 xml:space="preserve">懲處：分為警告、小過及大過。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2 學生之獎懲，應通知學生、導師、家長或監護人，並於學期結束時列入德行評量。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3 第一項之獎懲項目、事由、程序、獎懲相抵及銷過之相關規定，由學校定之。</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24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1 學生請假別，分為公假、事假、病假、婚假、產前假、</w:t>
            </w:r>
            <w:proofErr w:type="gramStart"/>
            <w:r w:rsidRPr="00922EEA">
              <w:rPr>
                <w:rFonts w:ascii="標楷體" w:eastAsia="標楷體" w:hAnsi="標楷體"/>
              </w:rPr>
              <w:t>娩</w:t>
            </w:r>
            <w:proofErr w:type="gramEnd"/>
            <w:r w:rsidRPr="00922EEA">
              <w:rPr>
                <w:rFonts w:ascii="標楷體" w:eastAsia="標楷體" w:hAnsi="標楷體"/>
              </w:rPr>
              <w:t xml:space="preserve">假、陪產假、流產假、育嬰假、生理假及喪假；其請假規定，由學校定之。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學生缺課未經學校依請假規定核准</w:t>
            </w:r>
            <w:proofErr w:type="gramStart"/>
            <w:r w:rsidRPr="00922EEA">
              <w:rPr>
                <w:rFonts w:ascii="標楷體" w:eastAsia="標楷體" w:hAnsi="標楷體"/>
              </w:rPr>
              <w:t>給假者</w:t>
            </w:r>
            <w:proofErr w:type="gramEnd"/>
            <w:r w:rsidRPr="00922EEA">
              <w:rPr>
                <w:rFonts w:ascii="標楷體" w:eastAsia="標楷體" w:hAnsi="標楷體"/>
              </w:rPr>
              <w:t>，為曠課。</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3 德行評量之出缺席紀錄，依學生請假規定辦理。</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25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 xml:space="preserve">1 學生曠課及事假之缺課節數合計達該科目全學期總修習節數三分之一者，該科目學期學 業成績以零分計算。但因學生或其家庭發生重大變故所請事假而缺課之節數，經提學生 事務相關會議通過後，得不納入計算。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學生缺課致影響課業時，學校應視其情形提供預警措施，並給予個別輔導。</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26 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學生除公假外，全學期缺課節數達</w:t>
            </w:r>
            <w:proofErr w:type="gramStart"/>
            <w:r w:rsidRPr="00922EEA">
              <w:rPr>
                <w:rFonts w:ascii="標楷體" w:eastAsia="標楷體" w:hAnsi="標楷體"/>
              </w:rPr>
              <w:t>修習總節數</w:t>
            </w:r>
            <w:proofErr w:type="gramEnd"/>
            <w:r w:rsidRPr="00922EEA">
              <w:rPr>
                <w:rFonts w:ascii="標楷體" w:eastAsia="標楷體" w:hAnsi="標楷體"/>
              </w:rPr>
              <w:t>二分之一，或曠課累積達</w:t>
            </w:r>
            <w:proofErr w:type="gramStart"/>
            <w:r w:rsidRPr="00922EEA">
              <w:rPr>
                <w:rFonts w:ascii="標楷體" w:eastAsia="標楷體" w:hAnsi="標楷體"/>
              </w:rPr>
              <w:t>四十二節者</w:t>
            </w:r>
            <w:proofErr w:type="gramEnd"/>
            <w:r w:rsidRPr="00922EEA">
              <w:rPr>
                <w:rFonts w:ascii="標楷體" w:eastAsia="標楷體" w:hAnsi="標楷體"/>
              </w:rPr>
              <w:t>，經 提學生事務相關會議後，應依法令規定進行適性輔導及適性教育處置。</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27 條</w:t>
            </w:r>
          </w:p>
        </w:tc>
        <w:tc>
          <w:tcPr>
            <w:tcW w:w="4678" w:type="dxa"/>
          </w:tcPr>
          <w:p w:rsidR="004C22A1" w:rsidRDefault="00A46A91" w:rsidP="00A46A91">
            <w:pPr>
              <w:ind w:left="240" w:hangingChars="100" w:hanging="240"/>
              <w:jc w:val="both"/>
              <w:rPr>
                <w:rFonts w:ascii="標楷體" w:eastAsia="標楷體" w:hAnsi="標楷體"/>
              </w:rPr>
            </w:pPr>
            <w:r w:rsidRPr="00922EEA">
              <w:rPr>
                <w:rFonts w:ascii="標楷體" w:eastAsia="標楷體" w:hAnsi="標楷體"/>
              </w:rPr>
              <w:t>1 學生學習評量結果，依下列規定處理：</w:t>
            </w:r>
          </w:p>
          <w:p w:rsidR="004C22A1" w:rsidRDefault="004C22A1" w:rsidP="004C22A1">
            <w:pPr>
              <w:ind w:leftChars="60" w:left="504" w:hangingChars="150" w:hanging="360"/>
              <w:jc w:val="both"/>
              <w:rPr>
                <w:rFonts w:ascii="標楷體" w:eastAsia="標楷體" w:hAnsi="標楷體"/>
              </w:rPr>
            </w:pPr>
            <w:r w:rsidRPr="001E2BF7">
              <w:rPr>
                <w:rFonts w:ascii="標楷體" w:eastAsia="標楷體" w:hAnsi="標楷體" w:hint="eastAsia"/>
                <w:szCs w:val="24"/>
              </w:rPr>
              <w:t>(1)</w:t>
            </w:r>
            <w:r w:rsidR="00A46A91" w:rsidRPr="00922EEA">
              <w:rPr>
                <w:rFonts w:ascii="標楷體" w:eastAsia="標楷體" w:hAnsi="標楷體"/>
              </w:rPr>
              <w:t xml:space="preserve">符合下列情形者，准予畢業，並發給畢業證書： </w:t>
            </w:r>
          </w:p>
          <w:p w:rsidR="004C22A1" w:rsidRDefault="004C22A1" w:rsidP="004C22A1">
            <w:pPr>
              <w:ind w:leftChars="200" w:left="720" w:hangingChars="100" w:hanging="240"/>
              <w:jc w:val="both"/>
              <w:rPr>
                <w:rFonts w:ascii="標楷體" w:eastAsia="標楷體" w:hAnsi="標楷體"/>
              </w:rPr>
            </w:pPr>
            <w:r>
              <w:rPr>
                <w:rFonts w:ascii="標楷體" w:eastAsia="標楷體" w:hAnsi="標楷體" w:hint="eastAsia"/>
              </w:rPr>
              <w:t>A.</w:t>
            </w:r>
            <w:r w:rsidR="00A46A91" w:rsidRPr="00922EEA">
              <w:rPr>
                <w:rFonts w:ascii="標楷體" w:eastAsia="標楷體" w:hAnsi="標楷體"/>
              </w:rPr>
              <w:t xml:space="preserve">修業期滿，符合課程綱要所定畢業條件。 </w:t>
            </w:r>
          </w:p>
          <w:p w:rsidR="004C22A1" w:rsidRDefault="004C22A1" w:rsidP="004C22A1">
            <w:pPr>
              <w:ind w:leftChars="200" w:left="720" w:hangingChars="100" w:hanging="240"/>
              <w:jc w:val="both"/>
              <w:rPr>
                <w:rFonts w:ascii="標楷體" w:eastAsia="標楷體" w:hAnsi="標楷體"/>
              </w:rPr>
            </w:pPr>
            <w:r>
              <w:rPr>
                <w:rFonts w:ascii="標楷體" w:eastAsia="標楷體" w:hAnsi="標楷體" w:hint="eastAsia"/>
              </w:rPr>
              <w:t>B.</w:t>
            </w:r>
            <w:r w:rsidR="00A46A91" w:rsidRPr="00922EEA">
              <w:rPr>
                <w:rFonts w:ascii="標楷體" w:eastAsia="標楷體" w:hAnsi="標楷體"/>
              </w:rPr>
              <w:t>修業期間德行評量之獎懲紀錄相抵後，未滿</w:t>
            </w:r>
            <w:proofErr w:type="gramStart"/>
            <w:r w:rsidR="00A46A91" w:rsidRPr="00922EEA">
              <w:rPr>
                <w:rFonts w:ascii="標楷體" w:eastAsia="標楷體" w:hAnsi="標楷體"/>
              </w:rPr>
              <w:t>三</w:t>
            </w:r>
            <w:proofErr w:type="gramEnd"/>
            <w:r w:rsidR="00A46A91" w:rsidRPr="00922EEA">
              <w:rPr>
                <w:rFonts w:ascii="標楷體" w:eastAsia="標楷體" w:hAnsi="標楷體"/>
              </w:rPr>
              <w:t xml:space="preserve">大過。 </w:t>
            </w:r>
          </w:p>
          <w:p w:rsidR="00A46A91" w:rsidRPr="00922EEA" w:rsidRDefault="004C22A1" w:rsidP="004C22A1">
            <w:pPr>
              <w:ind w:leftChars="60" w:left="504" w:hangingChars="150" w:hanging="360"/>
              <w:jc w:val="both"/>
              <w:rPr>
                <w:rFonts w:ascii="標楷體" w:eastAsia="標楷體" w:hAnsi="標楷體"/>
              </w:rPr>
            </w:pPr>
            <w:r w:rsidRPr="001E2BF7">
              <w:rPr>
                <w:rFonts w:ascii="標楷體" w:eastAsia="標楷體" w:hAnsi="標楷體" w:hint="eastAsia"/>
                <w:szCs w:val="24"/>
              </w:rPr>
              <w:t>(</w:t>
            </w:r>
            <w:r>
              <w:rPr>
                <w:rFonts w:ascii="標楷體" w:eastAsia="標楷體" w:hAnsi="標楷體" w:hint="eastAsia"/>
                <w:szCs w:val="24"/>
              </w:rPr>
              <w:t>2</w:t>
            </w:r>
            <w:r w:rsidRPr="001E2BF7">
              <w:rPr>
                <w:rFonts w:ascii="標楷體" w:eastAsia="標楷體" w:hAnsi="標楷體" w:hint="eastAsia"/>
                <w:szCs w:val="24"/>
              </w:rPr>
              <w:t>)</w:t>
            </w:r>
            <w:r w:rsidR="00A46A91" w:rsidRPr="00922EEA">
              <w:rPr>
                <w:rFonts w:ascii="標楷體" w:eastAsia="標楷體" w:hAnsi="標楷體"/>
              </w:rPr>
              <w:t>修業期滿，修畢課程綱要所定應修課</w:t>
            </w:r>
            <w:r w:rsidR="00A46A91" w:rsidRPr="00922EEA">
              <w:rPr>
                <w:rFonts w:ascii="標楷體" w:eastAsia="標楷體" w:hAnsi="標楷體"/>
              </w:rPr>
              <w:lastRenderedPageBreak/>
              <w:t>程，且取得一百二十</w:t>
            </w:r>
            <w:proofErr w:type="gramStart"/>
            <w:r w:rsidR="00A46A91" w:rsidRPr="00922EEA">
              <w:rPr>
                <w:rFonts w:ascii="標楷體" w:eastAsia="標楷體" w:hAnsi="標楷體"/>
              </w:rPr>
              <w:t>個</w:t>
            </w:r>
            <w:proofErr w:type="gramEnd"/>
            <w:r w:rsidR="00A46A91" w:rsidRPr="00922EEA">
              <w:rPr>
                <w:rFonts w:ascii="標楷體" w:eastAsia="標楷體" w:hAnsi="標楷體"/>
              </w:rPr>
              <w:t xml:space="preserve">畢業應修學分數，而未符合前款規定者，發給修業證明書。 </w:t>
            </w:r>
          </w:p>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2 學生修畢實用技能學程分段課程，成績及格者，得向學校申請發給分段課程修業證明書 。</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lastRenderedPageBreak/>
              <w:t>第 28 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 xml:space="preserve">學生重讀、轉學或復學時，因中央主管機關發布新課程綱要，致其適用之畢業條件已變 </w:t>
            </w:r>
            <w:proofErr w:type="gramStart"/>
            <w:r w:rsidRPr="00922EEA">
              <w:rPr>
                <w:rFonts w:ascii="標楷體" w:eastAsia="標楷體" w:hAnsi="標楷體"/>
              </w:rPr>
              <w:t>更者</w:t>
            </w:r>
            <w:proofErr w:type="gramEnd"/>
            <w:r w:rsidRPr="00922EEA">
              <w:rPr>
                <w:rFonts w:ascii="標楷體" w:eastAsia="標楷體" w:hAnsi="標楷體"/>
              </w:rPr>
              <w:t>，由學校從寬就變更前後畢業條件擇</w:t>
            </w:r>
            <w:proofErr w:type="gramStart"/>
            <w:r w:rsidRPr="00922EEA">
              <w:rPr>
                <w:rFonts w:ascii="標楷體" w:eastAsia="標楷體" w:hAnsi="標楷體"/>
              </w:rPr>
              <w:t>一</w:t>
            </w:r>
            <w:proofErr w:type="gramEnd"/>
            <w:r w:rsidRPr="00922EEA">
              <w:rPr>
                <w:rFonts w:ascii="標楷體" w:eastAsia="標楷體" w:hAnsi="標楷體"/>
              </w:rPr>
              <w:t>適用，並進行學分</w:t>
            </w:r>
            <w:proofErr w:type="gramStart"/>
            <w:r w:rsidRPr="00922EEA">
              <w:rPr>
                <w:rFonts w:ascii="標楷體" w:eastAsia="標楷體" w:hAnsi="標楷體"/>
              </w:rPr>
              <w:t>抵免及核計</w:t>
            </w:r>
            <w:proofErr w:type="gramEnd"/>
            <w:r w:rsidRPr="00922EEA">
              <w:rPr>
                <w:rFonts w:ascii="標楷體" w:eastAsia="標楷體" w:hAnsi="標楷體"/>
              </w:rPr>
              <w:t>。</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29 條</w:t>
            </w:r>
          </w:p>
        </w:tc>
        <w:tc>
          <w:tcPr>
            <w:tcW w:w="4678" w:type="dxa"/>
          </w:tcPr>
          <w:p w:rsidR="00A46A91" w:rsidRPr="00922EEA" w:rsidRDefault="00A46A91" w:rsidP="004C22A1">
            <w:pPr>
              <w:jc w:val="both"/>
              <w:rPr>
                <w:rFonts w:ascii="標楷體" w:eastAsia="標楷體" w:hAnsi="標楷體"/>
              </w:rPr>
            </w:pPr>
            <w:r w:rsidRPr="00922EEA">
              <w:rPr>
                <w:rFonts w:ascii="標楷體" w:eastAsia="標楷體" w:hAnsi="標楷體"/>
              </w:rPr>
              <w:t>學生學習評量之結果，應妥為保存及管理，並維護個人隱私及權益；其評量資料之蒐集、處理及利用，應依個人資料保護法及其相關法規之規定辦理。</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30 條</w:t>
            </w:r>
          </w:p>
        </w:tc>
        <w:tc>
          <w:tcPr>
            <w:tcW w:w="4678" w:type="dxa"/>
          </w:tcPr>
          <w:p w:rsidR="00A46A91" w:rsidRPr="00922EEA" w:rsidRDefault="00A46A91" w:rsidP="00A46A91">
            <w:pPr>
              <w:jc w:val="both"/>
              <w:rPr>
                <w:rFonts w:ascii="標楷體" w:eastAsia="標楷體" w:hAnsi="標楷體"/>
              </w:rPr>
            </w:pPr>
            <w:r w:rsidRPr="00922EEA">
              <w:rPr>
                <w:rFonts w:ascii="標楷體" w:eastAsia="標楷體" w:hAnsi="標楷體"/>
              </w:rPr>
              <w:t>學校依本辦法規定，自行訂定之學生學習評量補充規定，應經校務會議通過後實施。</w:t>
            </w:r>
          </w:p>
        </w:tc>
        <w:tc>
          <w:tcPr>
            <w:tcW w:w="4678" w:type="dxa"/>
          </w:tcPr>
          <w:p w:rsidR="00A46A91" w:rsidRPr="001E2BF7" w:rsidRDefault="00A46A91" w:rsidP="001E2BF7">
            <w:pPr>
              <w:jc w:val="both"/>
              <w:rPr>
                <w:rFonts w:ascii="標楷體" w:eastAsia="標楷體" w:hAnsi="標楷體"/>
                <w:szCs w:val="24"/>
              </w:rPr>
            </w:pPr>
          </w:p>
        </w:tc>
      </w:tr>
      <w:tr w:rsidR="00A46A91" w:rsidRPr="00A20714" w:rsidTr="00A777CA">
        <w:tc>
          <w:tcPr>
            <w:tcW w:w="1134" w:type="dxa"/>
            <w:vAlign w:val="center"/>
          </w:tcPr>
          <w:p w:rsidR="00A46A91" w:rsidRPr="00922EEA" w:rsidRDefault="00A46A91" w:rsidP="00A46A91">
            <w:pPr>
              <w:jc w:val="center"/>
              <w:rPr>
                <w:rFonts w:ascii="標楷體" w:eastAsia="標楷體" w:hAnsi="標楷體"/>
                <w:sz w:val="22"/>
              </w:rPr>
            </w:pPr>
            <w:r w:rsidRPr="00922EEA">
              <w:rPr>
                <w:rFonts w:ascii="標楷體" w:eastAsia="標楷體" w:hAnsi="標楷體"/>
                <w:sz w:val="22"/>
              </w:rPr>
              <w:t>第 31 條</w:t>
            </w:r>
          </w:p>
        </w:tc>
        <w:tc>
          <w:tcPr>
            <w:tcW w:w="4678" w:type="dxa"/>
          </w:tcPr>
          <w:p w:rsidR="00A46A91" w:rsidRPr="00922EEA" w:rsidRDefault="00A46A91" w:rsidP="00A46A91">
            <w:pPr>
              <w:ind w:left="240" w:hangingChars="100" w:hanging="240"/>
              <w:jc w:val="both"/>
              <w:rPr>
                <w:rFonts w:ascii="標楷體" w:eastAsia="標楷體" w:hAnsi="標楷體"/>
              </w:rPr>
            </w:pPr>
            <w:r w:rsidRPr="00922EEA">
              <w:rPr>
                <w:rFonts w:ascii="標楷體" w:eastAsia="標楷體" w:hAnsi="標楷體"/>
              </w:rPr>
              <w:t>本辦法自發布日施行。</w:t>
            </w:r>
          </w:p>
        </w:tc>
        <w:tc>
          <w:tcPr>
            <w:tcW w:w="4678" w:type="dxa"/>
          </w:tcPr>
          <w:p w:rsidR="00A46A91" w:rsidRPr="001E2BF7" w:rsidRDefault="00A46A91" w:rsidP="001E2BF7">
            <w:pPr>
              <w:jc w:val="both"/>
              <w:rPr>
                <w:rFonts w:ascii="標楷體" w:eastAsia="標楷體" w:hAnsi="標楷體"/>
                <w:szCs w:val="24"/>
              </w:rPr>
            </w:pPr>
          </w:p>
        </w:tc>
      </w:tr>
    </w:tbl>
    <w:p w:rsidR="007209B0" w:rsidRPr="00A46A91" w:rsidRDefault="007209B0"/>
    <w:sectPr w:rsidR="007209B0" w:rsidRPr="00A46A91" w:rsidSect="00A46A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6E" w:rsidRDefault="00D12D6E" w:rsidP="00535B4F">
      <w:r>
        <w:separator/>
      </w:r>
    </w:p>
  </w:endnote>
  <w:endnote w:type="continuationSeparator" w:id="0">
    <w:p w:rsidR="00D12D6E" w:rsidRDefault="00D12D6E" w:rsidP="0053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6E" w:rsidRDefault="00D12D6E" w:rsidP="00535B4F">
      <w:r>
        <w:separator/>
      </w:r>
    </w:p>
  </w:footnote>
  <w:footnote w:type="continuationSeparator" w:id="0">
    <w:p w:rsidR="00D12D6E" w:rsidRDefault="00D12D6E" w:rsidP="00535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91"/>
    <w:rsid w:val="001467EA"/>
    <w:rsid w:val="00152338"/>
    <w:rsid w:val="00156F3C"/>
    <w:rsid w:val="001E2BF7"/>
    <w:rsid w:val="00204539"/>
    <w:rsid w:val="00300681"/>
    <w:rsid w:val="00363282"/>
    <w:rsid w:val="003C0284"/>
    <w:rsid w:val="00472F9C"/>
    <w:rsid w:val="004962D4"/>
    <w:rsid w:val="004C22A1"/>
    <w:rsid w:val="004C377F"/>
    <w:rsid w:val="00535B4F"/>
    <w:rsid w:val="007209B0"/>
    <w:rsid w:val="00744BE4"/>
    <w:rsid w:val="007B68FC"/>
    <w:rsid w:val="007D640D"/>
    <w:rsid w:val="008617B5"/>
    <w:rsid w:val="008A5144"/>
    <w:rsid w:val="008E1152"/>
    <w:rsid w:val="0093653D"/>
    <w:rsid w:val="009820C8"/>
    <w:rsid w:val="009B5702"/>
    <w:rsid w:val="009D49E2"/>
    <w:rsid w:val="00A16EDD"/>
    <w:rsid w:val="00A46A91"/>
    <w:rsid w:val="00A777CA"/>
    <w:rsid w:val="00C238AF"/>
    <w:rsid w:val="00C3543F"/>
    <w:rsid w:val="00C754C1"/>
    <w:rsid w:val="00CA061D"/>
    <w:rsid w:val="00CA2862"/>
    <w:rsid w:val="00CC36C7"/>
    <w:rsid w:val="00D0025B"/>
    <w:rsid w:val="00D12D6E"/>
    <w:rsid w:val="00D2519D"/>
    <w:rsid w:val="00E67025"/>
    <w:rsid w:val="00E70FEC"/>
    <w:rsid w:val="00EA5156"/>
    <w:rsid w:val="00EF0C7B"/>
    <w:rsid w:val="00F52DA7"/>
    <w:rsid w:val="00F640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A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5B4F"/>
    <w:pPr>
      <w:tabs>
        <w:tab w:val="center" w:pos="4153"/>
        <w:tab w:val="right" w:pos="8306"/>
      </w:tabs>
      <w:snapToGrid w:val="0"/>
    </w:pPr>
    <w:rPr>
      <w:sz w:val="20"/>
      <w:szCs w:val="20"/>
    </w:rPr>
  </w:style>
  <w:style w:type="character" w:customStyle="1" w:styleId="a5">
    <w:name w:val="頁首 字元"/>
    <w:basedOn w:val="a0"/>
    <w:link w:val="a4"/>
    <w:uiPriority w:val="99"/>
    <w:rsid w:val="00535B4F"/>
    <w:rPr>
      <w:sz w:val="20"/>
      <w:szCs w:val="20"/>
    </w:rPr>
  </w:style>
  <w:style w:type="paragraph" w:styleId="a6">
    <w:name w:val="footer"/>
    <w:basedOn w:val="a"/>
    <w:link w:val="a7"/>
    <w:uiPriority w:val="99"/>
    <w:unhideWhenUsed/>
    <w:rsid w:val="00535B4F"/>
    <w:pPr>
      <w:tabs>
        <w:tab w:val="center" w:pos="4153"/>
        <w:tab w:val="right" w:pos="8306"/>
      </w:tabs>
      <w:snapToGrid w:val="0"/>
    </w:pPr>
    <w:rPr>
      <w:sz w:val="20"/>
      <w:szCs w:val="20"/>
    </w:rPr>
  </w:style>
  <w:style w:type="character" w:customStyle="1" w:styleId="a7">
    <w:name w:val="頁尾 字元"/>
    <w:basedOn w:val="a0"/>
    <w:link w:val="a6"/>
    <w:uiPriority w:val="99"/>
    <w:rsid w:val="00535B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A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5B4F"/>
    <w:pPr>
      <w:tabs>
        <w:tab w:val="center" w:pos="4153"/>
        <w:tab w:val="right" w:pos="8306"/>
      </w:tabs>
      <w:snapToGrid w:val="0"/>
    </w:pPr>
    <w:rPr>
      <w:sz w:val="20"/>
      <w:szCs w:val="20"/>
    </w:rPr>
  </w:style>
  <w:style w:type="character" w:customStyle="1" w:styleId="a5">
    <w:name w:val="頁首 字元"/>
    <w:basedOn w:val="a0"/>
    <w:link w:val="a4"/>
    <w:uiPriority w:val="99"/>
    <w:rsid w:val="00535B4F"/>
    <w:rPr>
      <w:sz w:val="20"/>
      <w:szCs w:val="20"/>
    </w:rPr>
  </w:style>
  <w:style w:type="paragraph" w:styleId="a6">
    <w:name w:val="footer"/>
    <w:basedOn w:val="a"/>
    <w:link w:val="a7"/>
    <w:uiPriority w:val="99"/>
    <w:unhideWhenUsed/>
    <w:rsid w:val="00535B4F"/>
    <w:pPr>
      <w:tabs>
        <w:tab w:val="center" w:pos="4153"/>
        <w:tab w:val="right" w:pos="8306"/>
      </w:tabs>
      <w:snapToGrid w:val="0"/>
    </w:pPr>
    <w:rPr>
      <w:sz w:val="20"/>
      <w:szCs w:val="20"/>
    </w:rPr>
  </w:style>
  <w:style w:type="character" w:customStyle="1" w:styleId="a7">
    <w:name w:val="頁尾 字元"/>
    <w:basedOn w:val="a0"/>
    <w:link w:val="a6"/>
    <w:uiPriority w:val="99"/>
    <w:rsid w:val="00535B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10</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2021-09-30T00:59:00Z</dcterms:created>
  <dcterms:modified xsi:type="dcterms:W3CDTF">2021-11-30T08:46:00Z</dcterms:modified>
</cp:coreProperties>
</file>