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C2" w:rsidRPr="004950FE" w:rsidRDefault="004950FE" w:rsidP="004400C2">
      <w:pPr>
        <w:pStyle w:val="a9"/>
        <w:pageBreakBefore/>
        <w:widowControl w:val="0"/>
        <w:snapToGrid w:val="0"/>
        <w:spacing w:line="240" w:lineRule="atLeast"/>
        <w:ind w:left="720" w:hanging="578"/>
        <w:outlineLvl w:val="1"/>
        <w:rPr>
          <w:color w:val="FF0000"/>
        </w:rPr>
      </w:pPr>
      <w:bookmarkStart w:id="0" w:name="_Toc212798507"/>
      <w:r w:rsidRPr="004950FE">
        <w:rPr>
          <w:rFonts w:cs="Times New Roman" w:hint="eastAsia"/>
          <w:color w:val="FF0000"/>
          <w:kern w:val="3"/>
          <w:sz w:val="28"/>
          <w:szCs w:val="20"/>
        </w:rPr>
        <w:t>專業</w:t>
      </w:r>
      <w:r w:rsidR="004400C2" w:rsidRPr="004950FE">
        <w:rPr>
          <w:rFonts w:cs="Times New Roman"/>
          <w:color w:val="FF0000"/>
          <w:kern w:val="3"/>
          <w:sz w:val="28"/>
          <w:szCs w:val="20"/>
        </w:rPr>
        <w:t>科目</w:t>
      </w:r>
      <w:bookmarkEnd w:id="0"/>
      <w:r w:rsidRPr="004950FE">
        <w:rPr>
          <w:rFonts w:cs="Times New Roman"/>
          <w:color w:val="FF0000"/>
          <w:kern w:val="3"/>
          <w:sz w:val="28"/>
          <w:szCs w:val="20"/>
        </w:rPr>
        <w:t>(</w:t>
      </w:r>
      <w:r w:rsidRPr="004950FE">
        <w:rPr>
          <w:rFonts w:cs="Times New Roman" w:hint="eastAsia"/>
          <w:color w:val="FF0000"/>
          <w:kern w:val="3"/>
          <w:sz w:val="28"/>
          <w:szCs w:val="20"/>
        </w:rPr>
        <w:t>或實習科目)</w:t>
      </w:r>
    </w:p>
    <w:p w:rsidR="004400C2" w:rsidRDefault="004400C2" w:rsidP="004400C2">
      <w:pPr>
        <w:pStyle w:val="t1"/>
        <w:spacing w:after="120" w:line="400" w:lineRule="exact"/>
        <w:jc w:val="left"/>
      </w:pPr>
      <w:r w:rsidRPr="00615D3D">
        <w:rPr>
          <w:rFonts w:hint="eastAsia"/>
          <w:bCs/>
        </w:rPr>
        <w:t>國立臺南高級商業職業學校</w:t>
      </w:r>
      <w:r w:rsidRPr="000D15C2">
        <w:rPr>
          <w:rFonts w:hint="eastAsia"/>
          <w:bCs/>
          <w:color w:val="FF0000"/>
        </w:rPr>
        <w:t xml:space="preserve"> </w:t>
      </w:r>
      <w:r w:rsidRPr="000D15C2">
        <w:rPr>
          <w:bCs/>
          <w:color w:val="FF0000"/>
          <w:szCs w:val="28"/>
        </w:rPr>
        <w:t>校</w:t>
      </w:r>
      <w:r w:rsidRPr="000D15C2">
        <w:rPr>
          <w:color w:val="FF0000"/>
        </w:rPr>
        <w:t>訂</w:t>
      </w:r>
      <w:r>
        <w:t>科目教學大綱</w:t>
      </w:r>
    </w:p>
    <w:tbl>
      <w:tblPr>
        <w:tblW w:w="99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77"/>
        <w:gridCol w:w="6"/>
        <w:gridCol w:w="234"/>
        <w:gridCol w:w="1538"/>
        <w:gridCol w:w="1512"/>
        <w:gridCol w:w="27"/>
        <w:gridCol w:w="1244"/>
        <w:gridCol w:w="294"/>
        <w:gridCol w:w="1961"/>
        <w:gridCol w:w="40"/>
      </w:tblGrid>
      <w:tr w:rsidR="004400C2" w:rsidTr="00932905">
        <w:trPr>
          <w:cantSplit/>
          <w:trHeight w:val="420"/>
          <w:jc w:val="center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5A68A4" w:rsidP="00396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租稅</w:t>
            </w:r>
            <w:r w:rsidR="00396BD2">
              <w:rPr>
                <w:rFonts w:ascii="標楷體" w:eastAsia="標楷體" w:hAnsi="標楷體" w:hint="eastAsia"/>
              </w:rPr>
              <w:t>申報實務</w:t>
            </w:r>
          </w:p>
        </w:tc>
        <w:tc>
          <w:tcPr>
            <w:tcW w:w="40" w:type="dxa"/>
          </w:tcPr>
          <w:p w:rsidR="004400C2" w:rsidRDefault="004400C2" w:rsidP="00EA3F07">
            <w:pPr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465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396BD2" w:rsidP="00396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Practice of </w:t>
            </w:r>
            <w:r w:rsidR="005A68A4"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 w:hint="eastAsia"/>
              </w:rPr>
              <w:t>ax</w:t>
            </w:r>
            <w:r w:rsidR="005A68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Filing</w:t>
            </w:r>
          </w:p>
        </w:tc>
        <w:tc>
          <w:tcPr>
            <w:tcW w:w="40" w:type="dxa"/>
          </w:tcPr>
          <w:p w:rsidR="004400C2" w:rsidRDefault="004400C2" w:rsidP="00EA3F07">
            <w:pPr>
              <w:rPr>
                <w:rFonts w:ascii="標楷體" w:eastAsia="標楷體" w:hAnsi="標楷體"/>
              </w:rPr>
            </w:pPr>
          </w:p>
        </w:tc>
      </w:tr>
      <w:tr w:rsidR="004400C2" w:rsidTr="006A00F2">
        <w:trPr>
          <w:cantSplit/>
          <w:trHeight w:val="42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0D15C2" w:rsidP="00EA3F07">
            <w:r>
              <w:rPr>
                <w:rFonts w:ascii="Wingdings" w:eastAsia="Wingdings" w:hAnsi="Wingdings" w:cs="Wingdings"/>
              </w:rPr>
              <w:t></w:t>
            </w:r>
            <w:r w:rsidR="004400C2">
              <w:rPr>
                <w:rFonts w:ascii="標楷體" w:eastAsia="標楷體" w:hAnsi="標楷體"/>
              </w:rPr>
              <w:t xml:space="preserve">內聘  </w:t>
            </w:r>
            <w:r w:rsidR="004400C2">
              <w:rPr>
                <w:rFonts w:ascii="標楷體" w:eastAsia="標楷體" w:hAnsi="標楷體"/>
              </w:rPr>
              <w:tab/>
            </w:r>
            <w:r w:rsidR="004400C2">
              <w:rPr>
                <w:rFonts w:ascii="Wingdings" w:eastAsia="Wingdings" w:hAnsi="Wingdings" w:cs="Wingdings"/>
              </w:rPr>
              <w:t></w:t>
            </w:r>
            <w:r w:rsidR="004400C2">
              <w:rPr>
                <w:rFonts w:ascii="標楷體" w:eastAsia="標楷體" w:hAnsi="標楷體"/>
              </w:rPr>
              <w:t>外聘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932905">
        <w:trPr>
          <w:cantSplit/>
          <w:trHeight w:val="345"/>
          <w:jc w:val="center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667EC0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必修      </w:t>
            </w:r>
            <w:r w:rsidR="000D15C2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選修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6A00F2">
        <w:trPr>
          <w:cantSplit/>
          <w:trHeight w:val="360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667EC0">
            <w:r>
              <w:rPr>
                <w:rFonts w:ascii="標楷體" w:eastAsia="標楷體" w:hAnsi="標楷體"/>
              </w:rPr>
              <w:t>實習科目(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分組  </w:t>
            </w:r>
            <w:r w:rsidR="00667EC0">
              <w:rPr>
                <w:rFonts w:ascii="Wingdings 2" w:eastAsia="Wingdings 2" w:hAnsi="Wingdings 2" w:cs="Wingdings 2"/>
              </w:rPr>
              <w:sym w:font="Wingdings" w:char="F06E"/>
            </w:r>
            <w:r>
              <w:rPr>
                <w:rFonts w:ascii="標楷體" w:eastAsia="標楷體" w:hAnsi="標楷體"/>
              </w:rPr>
              <w:t>不分組)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6A00F2">
        <w:trPr>
          <w:cantSplit/>
          <w:trHeight w:val="420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群科中心學校公告--校訂參考科目</w:t>
            </w:r>
          </w:p>
          <w:p w:rsidR="004400C2" w:rsidRDefault="000D15C2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 w:rsidR="004400C2">
              <w:rPr>
                <w:rFonts w:ascii="標楷體" w:eastAsia="標楷體" w:hAnsi="標楷體"/>
              </w:rPr>
              <w:t>學校自行規劃科目</w:t>
            </w:r>
          </w:p>
          <w:p w:rsidR="004400C2" w:rsidRDefault="004400C2" w:rsidP="00EA3F07">
            <w:pPr>
              <w:snapToGrid w:val="0"/>
              <w:ind w:left="-19" w:firstLine="19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ind w:left="-19" w:firstLine="19"/>
            </w:pPr>
          </w:p>
        </w:tc>
      </w:tr>
      <w:tr w:rsidR="004400C2" w:rsidTr="00932905">
        <w:trPr>
          <w:gridAfter w:val="1"/>
          <w:wAfter w:w="40" w:type="dxa"/>
          <w:trHeight w:val="61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學生圖像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400C2" w:rsidRPr="00667EC0" w:rsidRDefault="004400C2" w:rsidP="000D15C2">
            <w:pPr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52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0D15C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34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C30FFD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682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</w:t>
            </w:r>
          </w:p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396B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3260DC">
        <w:trPr>
          <w:cantSplit/>
          <w:trHeight w:val="82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建議先修</w:t>
            </w:r>
          </w:p>
          <w:p w:rsidR="004400C2" w:rsidRDefault="004400C2" w:rsidP="00EA3F07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BA3704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 w:rsidR="004400C2">
              <w:rPr>
                <w:rFonts w:ascii="標楷體" w:eastAsia="標楷體" w:hAnsi="標楷體"/>
              </w:rPr>
              <w:t>無</w:t>
            </w:r>
          </w:p>
          <w:p w:rsidR="004400C2" w:rsidRDefault="000D15C2" w:rsidP="000D15C2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 w:rsidR="004400C2">
              <w:rPr>
                <w:rFonts w:ascii="標楷體" w:eastAsia="標楷體" w:hAnsi="標楷體"/>
              </w:rPr>
              <w:t>有，科目</w:t>
            </w:r>
            <w:r w:rsidR="00BA3704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</w:pPr>
          </w:p>
        </w:tc>
      </w:tr>
      <w:tr w:rsidR="004400C2" w:rsidTr="00932905">
        <w:trPr>
          <w:cantSplit/>
          <w:trHeight w:val="74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 w:cs="標楷體"/>
              </w:rPr>
              <w:t>(教學重點)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1"/>
            </w:tblGrid>
            <w:tr w:rsidR="005A68A4" w:rsidRPr="005A68A4" w:rsidTr="005A68A4">
              <w:trPr>
                <w:trHeight w:val="222"/>
              </w:trPr>
              <w:tc>
                <w:tcPr>
                  <w:tcW w:w="68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96"/>
                  </w:tblGrid>
                  <w:tr w:rsidR="00396BD2" w:rsidRPr="00396BD2">
                    <w:trPr>
                      <w:trHeight w:val="144"/>
                    </w:trPr>
                    <w:tc>
                      <w:tcPr>
                        <w:tcW w:w="5796" w:type="dxa"/>
                      </w:tcPr>
                      <w:p w:rsidR="00396BD2" w:rsidRPr="00396BD2" w:rsidRDefault="00396BD2" w:rsidP="00396BD2">
                        <w:pPr>
                          <w:suppressAutoHyphens w:val="0"/>
                          <w:autoSpaceDE w:val="0"/>
                          <w:adjustRightInd w:val="0"/>
                          <w:textAlignment w:val="auto"/>
                          <w:rPr>
                            <w:rFonts w:ascii="AIPADI+DFKaiShu-SB-Estd-BF" w:eastAsia="AIPADI+DFKaiShu-SB-Estd-BF" w:hAnsiTheme="minorHAnsi" w:cs="AIPADI+DFKaiShu-SB-Estd-BF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5A68A4" w:rsidRPr="005A68A4" w:rsidRDefault="005A68A4" w:rsidP="005A68A4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IPADI+DFKaiShu-SB-Estd-BF" w:eastAsia="AIPADI+DFKaiShu-SB-Estd-BF" w:hAnsiTheme="minorHAnsi" w:cs="AIPADI+DFKaiShu-SB-Estd-BF"/>
                      <w:color w:val="000000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4400C2" w:rsidRPr="00796240" w:rsidRDefault="004400C2" w:rsidP="006A00F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4400C2" w:rsidTr="006A00F2">
        <w:trPr>
          <w:cantSplit/>
          <w:trHeight w:val="128"/>
          <w:jc w:val="center"/>
        </w:trPr>
        <w:tc>
          <w:tcPr>
            <w:tcW w:w="9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26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/>
                <w:spacing w:val="-20"/>
              </w:rPr>
              <w:t>主要單元(進度)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A00F2" w:rsidTr="00BA3704">
        <w:trPr>
          <w:cantSplit/>
          <w:trHeight w:val="72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Pr="002C63B1" w:rsidRDefault="006A00F2" w:rsidP="00396BD2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Pr="002C63B1" w:rsidRDefault="006A00F2" w:rsidP="00BA370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81AD1" w:rsidRPr="007D7950" w:rsidRDefault="006A00F2" w:rsidP="006345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45B4" w:rsidRPr="007D795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Default="006A00F2" w:rsidP="006A00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Default="006A00F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6A00F2" w:rsidRDefault="006A00F2" w:rsidP="006A00F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BA3704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6345B4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796240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7B" w:rsidRDefault="002B1A72" w:rsidP="00BA3704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81AD1">
              <w:rPr>
                <w:rFonts w:ascii="標楷體" w:eastAsia="標楷體" w:hAnsi="標楷體" w:hint="eastAsia"/>
              </w:rPr>
              <w:t>1.</w:t>
            </w:r>
            <w:r w:rsidR="006345B4">
              <w:rPr>
                <w:rFonts w:ascii="標楷體" w:eastAsia="標楷體" w:hAnsi="標楷體"/>
              </w:rPr>
              <w:t xml:space="preserve"> </w:t>
            </w:r>
          </w:p>
          <w:p w:rsidR="0013437B" w:rsidRDefault="0013437B" w:rsidP="00BA3704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45B4">
              <w:rPr>
                <w:rFonts w:ascii="標楷體" w:eastAsia="標楷體" w:hAnsi="標楷體"/>
              </w:rPr>
              <w:t xml:space="preserve"> </w:t>
            </w:r>
          </w:p>
          <w:p w:rsidR="00E81AD1" w:rsidRPr="00BA3704" w:rsidRDefault="0013437B" w:rsidP="006345B4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345B4" w:rsidRPr="00BA370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81AD1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6345B4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5B4" w:rsidRPr="00E81AD1" w:rsidRDefault="00E81AD1" w:rsidP="006345B4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45B4" w:rsidRPr="00E81AD1">
              <w:rPr>
                <w:rFonts w:ascii="標楷體" w:eastAsia="標楷體" w:hAnsi="標楷體"/>
              </w:rPr>
              <w:t xml:space="preserve"> </w:t>
            </w:r>
          </w:p>
          <w:p w:rsidR="00E81AD1" w:rsidRPr="00E81AD1" w:rsidRDefault="00E81AD1" w:rsidP="001E73C5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E81AD1" w:rsidRDefault="00E81AD1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6345B4">
            <w:pPr>
              <w:ind w:left="396" w:hangingChars="165" w:hanging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B1A7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5B4" w:rsidRPr="007D7950" w:rsidRDefault="002B1A72" w:rsidP="006345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2B1A72" w:rsidRPr="007D7950" w:rsidRDefault="002B1A72" w:rsidP="001E73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BA3704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6345B4">
            <w:pPr>
              <w:ind w:left="396" w:hangingChars="165" w:hanging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B1A7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5B4" w:rsidRPr="007D7950" w:rsidRDefault="006345B4" w:rsidP="006345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81AD1" w:rsidRPr="007D7950" w:rsidRDefault="00E81AD1" w:rsidP="00BA37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6345B4">
            <w:pPr>
              <w:ind w:left="473" w:hangingChars="197" w:hanging="4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2B1A72" w:rsidRPr="00796240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A4325A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445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gridAfter w:val="1"/>
          <w:wAfter w:w="40" w:type="dxa"/>
          <w:cantSplit/>
          <w:trHeight w:val="47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3"/>
            </w:tblGrid>
            <w:tr w:rsidR="003260DC" w:rsidRPr="003260DC" w:rsidTr="00A4325A">
              <w:trPr>
                <w:trHeight w:val="66"/>
              </w:trPr>
              <w:tc>
                <w:tcPr>
                  <w:tcW w:w="7823" w:type="dxa"/>
                </w:tcPr>
                <w:tbl>
                  <w:tblPr>
                    <w:tblW w:w="77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715"/>
                  </w:tblGrid>
                  <w:tr w:rsidR="00A4325A" w:rsidRPr="00A4325A" w:rsidTr="00A4325A">
                    <w:trPr>
                      <w:trHeight w:val="66"/>
                    </w:trPr>
                    <w:tc>
                      <w:tcPr>
                        <w:tcW w:w="7715" w:type="dxa"/>
                      </w:tcPr>
                      <w:p w:rsidR="00A4325A" w:rsidRPr="00A4325A" w:rsidRDefault="00A4325A" w:rsidP="006345B4">
                        <w:pPr>
                          <w:suppressAutoHyphens w:val="0"/>
                          <w:autoSpaceDE w:val="0"/>
                          <w:adjustRightInd w:val="0"/>
                          <w:ind w:rightChars="-222" w:right="-533"/>
                          <w:textAlignment w:val="auto"/>
                          <w:rPr>
                            <w:rFonts w:ascii="標楷體" w:eastAsia="標楷體" w:hAnsi="標楷體" w:cs="AIPADI+DFKaiShu-SB-Estd-BF"/>
                            <w:color w:val="000000"/>
                            <w:kern w:val="0"/>
                          </w:rPr>
                        </w:pPr>
                        <w:r w:rsidRPr="00A4325A">
                          <w:rPr>
                            <w:rFonts w:ascii="標楷體" w:eastAsia="標楷體" w:hAnsi="標楷體" w:cs="AIPADI+DFKaiShu-SB-Estd-BF"/>
                            <w:color w:val="000000"/>
                            <w:kern w:val="0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AIPADI+DFKaiShu-SB-Estd-BF" w:hint="eastAsia"/>
                            <w:color w:val="000000"/>
                            <w:kern w:val="0"/>
                          </w:rPr>
                          <w:t xml:space="preserve"> </w:t>
                        </w:r>
                        <w:r w:rsidRPr="00A4325A">
                          <w:rPr>
                            <w:rFonts w:ascii="標楷體" w:eastAsia="標楷體" w:hAnsi="標楷體" w:cs="AIPADI+DFKaiShu-SB-Estd-BF"/>
                            <w:color w:val="000000"/>
                            <w:kern w:val="0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AIPADI+DFKaiShu-SB-Estd-BF" w:hint="eastAsia"/>
                            <w:color w:val="000000"/>
                            <w:kern w:val="0"/>
                          </w:rPr>
                          <w:t xml:space="preserve"> </w:t>
                        </w:r>
                        <w:r w:rsidRPr="00A4325A">
                          <w:rPr>
                            <w:rFonts w:ascii="標楷體" w:eastAsia="標楷體" w:hAnsi="標楷體" w:cs="AIPADI+DFKaiShu-SB-Estd-BF"/>
                            <w:color w:val="000000"/>
                            <w:kern w:val="0"/>
                          </w:rPr>
                          <w:t>3.</w:t>
                        </w:r>
                        <w:r w:rsidR="006345B4" w:rsidRPr="00A4325A">
                          <w:rPr>
                            <w:rFonts w:ascii="標楷體" w:eastAsia="標楷體" w:hAnsi="標楷體" w:cs="AIPADI+DFKaiShu-SB-Estd-BF"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c>
                  </w:tr>
                </w:tbl>
                <w:p w:rsidR="003260DC" w:rsidRPr="003260DC" w:rsidRDefault="003260DC" w:rsidP="003260D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</w:p>
              </w:tc>
            </w:tr>
          </w:tbl>
          <w:p w:rsidR="002B1A72" w:rsidRDefault="002B1A72" w:rsidP="002B1A72">
            <w:pPr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gridAfter w:val="1"/>
          <w:wAfter w:w="40" w:type="dxa"/>
          <w:cantSplit/>
          <w:trHeight w:val="49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B1A72" w:rsidTr="003970AA">
        <w:trPr>
          <w:gridAfter w:val="1"/>
          <w:wAfter w:w="40" w:type="dxa"/>
          <w:cantSplit/>
          <w:trHeight w:val="437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教學注意事項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82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48"/>
            </w:tblGrid>
            <w:tr w:rsidR="00A4325A" w:rsidRPr="00A4325A" w:rsidTr="003970AA">
              <w:trPr>
                <w:trHeight w:val="766"/>
              </w:trPr>
              <w:tc>
                <w:tcPr>
                  <w:tcW w:w="8248" w:type="dxa"/>
                </w:tcPr>
                <w:p w:rsidR="00A4325A" w:rsidRPr="00A4325A" w:rsidRDefault="00A4325A" w:rsidP="006A4DD6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bookmarkStart w:id="1" w:name="_GoBack"/>
                  <w:bookmarkEnd w:id="1"/>
                </w:p>
              </w:tc>
            </w:tr>
          </w:tbl>
          <w:p w:rsidR="002B1A72" w:rsidRPr="00796240" w:rsidRDefault="002B1A72" w:rsidP="002B1A72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4400C2" w:rsidRDefault="004400C2" w:rsidP="004400C2">
      <w:pPr>
        <w:pStyle w:val="a9"/>
        <w:spacing w:before="120" w:after="120" w:line="240" w:lineRule="auto"/>
        <w:ind w:left="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備註：</w:t>
      </w:r>
      <w:r>
        <w:rPr>
          <w:rFonts w:ascii="Times New Roman" w:hAnsi="Times New Roman" w:cs="Times New Roman"/>
          <w:kern w:val="3"/>
        </w:rPr>
        <w:t>1.</w:t>
      </w:r>
      <w:r>
        <w:rPr>
          <w:rFonts w:ascii="Times New Roman" w:hAnsi="Times New Roman" w:cs="Times New Roman"/>
          <w:kern w:val="3"/>
        </w:rPr>
        <w:t>每一欄位均請填寫完整。</w:t>
      </w:r>
    </w:p>
    <w:p w:rsidR="004400C2" w:rsidRDefault="004400C2" w:rsidP="00185904">
      <w:pPr>
        <w:pStyle w:val="a9"/>
        <w:spacing w:before="120" w:after="120" w:line="240" w:lineRule="auto"/>
        <w:ind w:left="0" w:firstLine="720"/>
        <w:rPr>
          <w:sz w:val="28"/>
          <w:szCs w:val="20"/>
        </w:rPr>
      </w:pPr>
      <w:r>
        <w:rPr>
          <w:rFonts w:ascii="Times New Roman" w:hAnsi="Times New Roman" w:cs="Times New Roman"/>
          <w:kern w:val="3"/>
        </w:rPr>
        <w:t>2.</w:t>
      </w:r>
      <w:r>
        <w:rPr>
          <w:rFonts w:ascii="Times New Roman" w:hAnsi="Times New Roman" w:cs="Times New Roman"/>
          <w:kern w:val="3"/>
        </w:rPr>
        <w:t>若同群多科開設同一科目，可共用一表敘寫。</w:t>
      </w:r>
    </w:p>
    <w:sectPr w:rsidR="00440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77" w:rsidRDefault="00FF0A77">
      <w:r>
        <w:separator/>
      </w:r>
    </w:p>
  </w:endnote>
  <w:endnote w:type="continuationSeparator" w:id="0">
    <w:p w:rsidR="00FF0A77" w:rsidRDefault="00F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IPADI+DFKaiShu-SB-Estd-BF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07" w:rsidRDefault="00EA3F07">
    <w:pPr>
      <w:pStyle w:val="a3"/>
      <w:jc w:val="center"/>
    </w:pPr>
    <w:r>
      <w:rPr>
        <w:rFonts w:ascii="Arial" w:hAnsi="Arial" w:cs="Arial"/>
      </w:rPr>
      <w:t>-</w:t>
    </w:r>
    <w:r>
      <w:rPr>
        <w:rFonts w:ascii="Arial" w:hAnsi="Arial" w:cs="Arial"/>
        <w:lang w:val="zh-TW"/>
      </w:rPr>
      <w:fldChar w:fldCharType="begin"/>
    </w:r>
    <w:r>
      <w:rPr>
        <w:rFonts w:ascii="Arial" w:hAnsi="Arial" w:cs="Arial"/>
        <w:lang w:val="zh-TW"/>
      </w:rPr>
      <w:instrText xml:space="preserve"> PAGE </w:instrText>
    </w:r>
    <w:r>
      <w:rPr>
        <w:rFonts w:ascii="Arial" w:hAnsi="Arial" w:cs="Arial"/>
        <w:lang w:val="zh-TW"/>
      </w:rPr>
      <w:fldChar w:fldCharType="separate"/>
    </w:r>
    <w:r w:rsidR="006345B4">
      <w:rPr>
        <w:rFonts w:ascii="Arial" w:hAnsi="Arial" w:cs="Arial"/>
        <w:noProof/>
        <w:lang w:val="zh-TW"/>
      </w:rPr>
      <w:t>2</w:t>
    </w:r>
    <w:r>
      <w:rPr>
        <w:rFonts w:ascii="Arial" w:hAnsi="Arial" w:cs="Arial"/>
        <w:lang w:val="zh-TW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77" w:rsidRDefault="00FF0A77">
      <w:r>
        <w:separator/>
      </w:r>
    </w:p>
  </w:footnote>
  <w:footnote w:type="continuationSeparator" w:id="0">
    <w:p w:rsidR="00FF0A77" w:rsidRDefault="00FF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07" w:rsidRPr="00BB0F84" w:rsidRDefault="00EA3F07" w:rsidP="00BB0F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699"/>
    <w:multiLevelType w:val="hybridMultilevel"/>
    <w:tmpl w:val="BF362CD0"/>
    <w:lvl w:ilvl="0" w:tplc="5808C1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CE2F57"/>
    <w:multiLevelType w:val="hybridMultilevel"/>
    <w:tmpl w:val="F0AC9E90"/>
    <w:lvl w:ilvl="0" w:tplc="1598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60F69"/>
    <w:multiLevelType w:val="hybridMultilevel"/>
    <w:tmpl w:val="163A1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F6B47"/>
    <w:multiLevelType w:val="multilevel"/>
    <w:tmpl w:val="968A9D4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B01D8"/>
    <w:multiLevelType w:val="hybridMultilevel"/>
    <w:tmpl w:val="48DC7FE2"/>
    <w:lvl w:ilvl="0" w:tplc="94BA3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056828"/>
    <w:multiLevelType w:val="hybridMultilevel"/>
    <w:tmpl w:val="976C6F84"/>
    <w:lvl w:ilvl="0" w:tplc="91B44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C2"/>
    <w:rsid w:val="000523EB"/>
    <w:rsid w:val="000D15C2"/>
    <w:rsid w:val="001014DC"/>
    <w:rsid w:val="00105E66"/>
    <w:rsid w:val="0013437B"/>
    <w:rsid w:val="00170A5D"/>
    <w:rsid w:val="00185904"/>
    <w:rsid w:val="001D192C"/>
    <w:rsid w:val="001E73C5"/>
    <w:rsid w:val="00204B64"/>
    <w:rsid w:val="0021693C"/>
    <w:rsid w:val="002A1637"/>
    <w:rsid w:val="002B1A72"/>
    <w:rsid w:val="002C63B1"/>
    <w:rsid w:val="002D2A95"/>
    <w:rsid w:val="002F2541"/>
    <w:rsid w:val="002F5A07"/>
    <w:rsid w:val="003260DC"/>
    <w:rsid w:val="00384493"/>
    <w:rsid w:val="0039038B"/>
    <w:rsid w:val="00396BD2"/>
    <w:rsid w:val="003970AA"/>
    <w:rsid w:val="003E39A2"/>
    <w:rsid w:val="004400C2"/>
    <w:rsid w:val="004647E1"/>
    <w:rsid w:val="004950FE"/>
    <w:rsid w:val="004C1EA9"/>
    <w:rsid w:val="005A68A4"/>
    <w:rsid w:val="005C37AC"/>
    <w:rsid w:val="006345B4"/>
    <w:rsid w:val="0066175F"/>
    <w:rsid w:val="00667EC0"/>
    <w:rsid w:val="006A00F2"/>
    <w:rsid w:val="006A4DD6"/>
    <w:rsid w:val="006C2D3D"/>
    <w:rsid w:val="006D0B07"/>
    <w:rsid w:val="006F03F4"/>
    <w:rsid w:val="00796240"/>
    <w:rsid w:val="007D7950"/>
    <w:rsid w:val="00851AE1"/>
    <w:rsid w:val="008614CB"/>
    <w:rsid w:val="00932905"/>
    <w:rsid w:val="00943611"/>
    <w:rsid w:val="009535DB"/>
    <w:rsid w:val="00980967"/>
    <w:rsid w:val="00992600"/>
    <w:rsid w:val="009A06D7"/>
    <w:rsid w:val="009F7327"/>
    <w:rsid w:val="00A376BB"/>
    <w:rsid w:val="00A4325A"/>
    <w:rsid w:val="00AF0BF8"/>
    <w:rsid w:val="00AF45EB"/>
    <w:rsid w:val="00B34490"/>
    <w:rsid w:val="00BA3704"/>
    <w:rsid w:val="00BB0F84"/>
    <w:rsid w:val="00C153E7"/>
    <w:rsid w:val="00C30FFD"/>
    <w:rsid w:val="00C46DC3"/>
    <w:rsid w:val="00C662EF"/>
    <w:rsid w:val="00CC6CDE"/>
    <w:rsid w:val="00CE573D"/>
    <w:rsid w:val="00D00EEE"/>
    <w:rsid w:val="00D03A75"/>
    <w:rsid w:val="00D57BB1"/>
    <w:rsid w:val="00DA5941"/>
    <w:rsid w:val="00E81AD1"/>
    <w:rsid w:val="00EA1B30"/>
    <w:rsid w:val="00EA3F07"/>
    <w:rsid w:val="00EE4EEF"/>
    <w:rsid w:val="00F40E56"/>
    <w:rsid w:val="00F456BB"/>
    <w:rsid w:val="00F54A67"/>
    <w:rsid w:val="00FA27D1"/>
    <w:rsid w:val="00FC538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62C2F"/>
  <w15:docId w15:val="{5D2AF295-FA86-4EEE-82B6-1F5FCA8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0C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00C2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Default">
    <w:name w:val="Default"/>
    <w:rsid w:val="004400C2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44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0C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400C2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customStyle="1" w:styleId="a9">
    <w:name w:val="一、"/>
    <w:basedOn w:val="a"/>
    <w:rsid w:val="004400C2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"/>
    <w:rsid w:val="004400C2"/>
    <w:pPr>
      <w:jc w:val="center"/>
    </w:pPr>
    <w:rPr>
      <w:rFonts w:ascii="標楷體" w:eastAsia="標楷體" w:hAnsi="標楷體"/>
    </w:rPr>
  </w:style>
  <w:style w:type="paragraph" w:customStyle="1" w:styleId="3">
    <w:name w:val="樣式 (一) + 左:  3 字元"/>
    <w:basedOn w:val="a"/>
    <w:rsid w:val="004400C2"/>
    <w:pPr>
      <w:snapToGrid w:val="0"/>
      <w:spacing w:line="360" w:lineRule="auto"/>
      <w:ind w:left="300"/>
    </w:pPr>
    <w:rPr>
      <w:rFonts w:eastAsia="標楷體" w:cs="新細明體"/>
      <w:sz w:val="28"/>
      <w:szCs w:val="20"/>
    </w:rPr>
  </w:style>
  <w:style w:type="character" w:customStyle="1" w:styleId="a8">
    <w:name w:val="清單段落 字元"/>
    <w:link w:val="a7"/>
    <w:uiPriority w:val="34"/>
    <w:locked/>
    <w:rsid w:val="004400C2"/>
    <w:rPr>
      <w:rFonts w:ascii="Calibri" w:eastAsia="SimSun" w:hAnsi="Calibri" w:cs="SimSun"/>
      <w:kern w:val="0"/>
      <w:szCs w:val="24"/>
      <w:lang w:eastAsia="zh-CN"/>
    </w:rPr>
  </w:style>
  <w:style w:type="paragraph" w:customStyle="1" w:styleId="1">
    <w:name w:val="教學目標1"/>
    <w:basedOn w:val="a"/>
    <w:rsid w:val="001014DC"/>
    <w:pPr>
      <w:widowControl/>
      <w:suppressAutoHyphens w:val="0"/>
      <w:autoSpaceDN/>
      <w:adjustRightInd w:val="0"/>
      <w:snapToGrid w:val="0"/>
      <w:ind w:leftChars="200" w:left="660" w:hangingChars="75" w:hanging="180"/>
      <w:textAlignment w:val="auto"/>
    </w:pPr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BC84-A758-41AA-813B-AB682327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2023-05-08T02:55:00Z</dcterms:created>
  <dcterms:modified xsi:type="dcterms:W3CDTF">2023-05-08T02:56:00Z</dcterms:modified>
</cp:coreProperties>
</file>