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D1" w:rsidRDefault="00517261" w:rsidP="004B69D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647FA" w:rsidRPr="00813FD2" w:rsidRDefault="004B69D1" w:rsidP="004B69D1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</w:t>
      </w:r>
      <w:r>
        <w:rPr>
          <w:rFonts w:ascii="標楷體" w:eastAsia="標楷體" w:hAnsi="標楷體"/>
          <w:sz w:val="36"/>
          <w:szCs w:val="36"/>
        </w:rPr>
        <w:t>_</w:t>
      </w:r>
      <w:r>
        <w:rPr>
          <w:rFonts w:ascii="標楷體" w:eastAsia="標楷體" w:hAnsi="標楷體" w:hint="eastAsia"/>
          <w:sz w:val="36"/>
          <w:szCs w:val="36"/>
        </w:rPr>
        <w:t>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第_</w:t>
      </w:r>
      <w:r>
        <w:rPr>
          <w:rFonts w:ascii="標楷體" w:eastAsia="標楷體" w:hAnsi="標楷體"/>
          <w:sz w:val="36"/>
          <w:szCs w:val="36"/>
        </w:rPr>
        <w:t>_</w:t>
      </w:r>
      <w:r>
        <w:rPr>
          <w:rFonts w:ascii="標楷體" w:eastAsia="標楷體" w:hAnsi="標楷體" w:hint="eastAsia"/>
          <w:sz w:val="36"/>
          <w:szCs w:val="36"/>
        </w:rPr>
        <w:t>__學期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54652D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FE5625">
        <w:rPr>
          <w:rFonts w:ascii="標楷體" w:eastAsia="標楷體" w:hAnsi="標楷體" w:hint="eastAsia"/>
          <w:sz w:val="36"/>
          <w:szCs w:val="36"/>
        </w:rPr>
        <w:t xml:space="preserve">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E5625">
        <w:rPr>
          <w:rFonts w:ascii="標楷體" w:eastAsia="標楷體" w:hAnsi="標楷體"/>
          <w:sz w:val="28"/>
          <w:szCs w:val="28"/>
        </w:rPr>
        <w:t xml:space="preserve">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年</w:t>
      </w:r>
      <w:r w:rsidR="00FE5625">
        <w:rPr>
          <w:rFonts w:ascii="標楷體" w:eastAsia="標楷體" w:hAnsi="標楷體"/>
          <w:sz w:val="28"/>
          <w:szCs w:val="28"/>
        </w:rPr>
        <w:t xml:space="preserve"> 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1985"/>
        <w:gridCol w:w="1985"/>
        <w:gridCol w:w="992"/>
        <w:gridCol w:w="1418"/>
        <w:gridCol w:w="992"/>
        <w:gridCol w:w="2523"/>
      </w:tblGrid>
      <w:tr w:rsidR="00736873" w:rsidRPr="00813FD2" w:rsidTr="001B0530">
        <w:tc>
          <w:tcPr>
            <w:tcW w:w="1985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985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18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23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1B0530">
        <w:trPr>
          <w:trHeight w:val="605"/>
        </w:trPr>
        <w:tc>
          <w:tcPr>
            <w:tcW w:w="3970" w:type="dxa"/>
            <w:gridSpan w:val="2"/>
            <w:vAlign w:val="center"/>
          </w:tcPr>
          <w:p w:rsidR="00AD449C" w:rsidRPr="00813FD2" w:rsidRDefault="008E6F22" w:rsidP="001929A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5925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1D5" w:rsidRPr="00813FD2" w:rsidTr="001B0530">
        <w:trPr>
          <w:trHeight w:val="746"/>
        </w:trPr>
        <w:tc>
          <w:tcPr>
            <w:tcW w:w="1985" w:type="dxa"/>
            <w:vMerge w:val="restart"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學習歴程檔案知能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評估</w:t>
            </w:r>
          </w:p>
        </w:tc>
        <w:tc>
          <w:tcPr>
            <w:tcW w:w="7910" w:type="dxa"/>
            <w:gridSpan w:val="5"/>
          </w:tcPr>
          <w:p w:rsidR="002931D5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上傳截止日期及勾選期間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2931D5" w:rsidRPr="00583430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2931D5" w:rsidRPr="00CB66F5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2931D5" w:rsidRPr="00813FD2" w:rsidTr="001B0530">
        <w:trPr>
          <w:trHeight w:val="1609"/>
        </w:trPr>
        <w:tc>
          <w:tcPr>
            <w:tcW w:w="1985" w:type="dxa"/>
            <w:vMerge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2931D5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每學年「課程學習成果」及「多元表現」最多可勾選數量</w:t>
            </w: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 xml:space="preserve">？ </w:t>
            </w:r>
          </w:p>
          <w:p w:rsidR="002931D5" w:rsidRPr="00583430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2931D5" w:rsidRPr="00CB66F5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2931D5" w:rsidRPr="00813FD2" w:rsidTr="001B0530">
        <w:trPr>
          <w:trHeight w:val="1232"/>
        </w:trPr>
        <w:tc>
          <w:tcPr>
            <w:tcW w:w="1985" w:type="dxa"/>
            <w:vMerge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2931D5" w:rsidRPr="00583430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Pr="00E16DC4">
              <w:rPr>
                <w:rFonts w:ascii="標楷體" w:eastAsia="標楷體" w:hAnsi="標楷體" w:hint="eastAsia"/>
                <w:sz w:val="28"/>
                <w:szCs w:val="28"/>
              </w:rPr>
              <w:t>學習歷程檔案上傳檔案格式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限制及其</w:t>
            </w:r>
            <w:r w:rsidRPr="0031021F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  <w:r w:rsidRPr="00E16DC4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2931D5" w:rsidRPr="00583430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2931D5" w:rsidRPr="00813FD2" w:rsidTr="001B0530">
        <w:trPr>
          <w:trHeight w:val="1933"/>
        </w:trPr>
        <w:tc>
          <w:tcPr>
            <w:tcW w:w="1985" w:type="dxa"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學習歴程檔案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7910" w:type="dxa"/>
            <w:gridSpan w:val="5"/>
          </w:tcPr>
          <w:p w:rsidR="002931D5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課程諮詢後，</w:t>
            </w:r>
            <w:r w:rsidR="002D6210" w:rsidRPr="002D6210">
              <w:rPr>
                <w:rFonts w:ascii="標楷體" w:eastAsia="標楷體" w:hAnsi="標楷體" w:hint="eastAsia"/>
                <w:sz w:val="28"/>
                <w:szCs w:val="28"/>
              </w:rPr>
              <w:t>有關學習歷程檔案服務平台的上傳方式</w:t>
            </w:r>
            <w:r w:rsidR="002D621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D6210" w:rsidRPr="002D6210">
              <w:rPr>
                <w:rFonts w:ascii="標楷體" w:eastAsia="標楷體" w:hAnsi="標楷體" w:hint="eastAsia"/>
                <w:sz w:val="28"/>
                <w:szCs w:val="28"/>
              </w:rPr>
              <w:t>製作重點及其注意事項都已瞭解？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E94FD5" w:rsidRPr="00E94FD5">
              <w:rPr>
                <w:rFonts w:ascii="標楷體" w:eastAsia="標楷體" w:hAnsi="標楷體" w:hint="eastAsia"/>
                <w:sz w:val="28"/>
                <w:szCs w:val="28"/>
              </w:rPr>
              <w:t>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解的地方是什麼？</w:t>
            </w: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是否需要協助？哪方面？</w:t>
            </w:r>
          </w:p>
          <w:p w:rsidR="002931D5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31D5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31D5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31D5" w:rsidRPr="000C3CA7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1D5" w:rsidRPr="00813FD2" w:rsidTr="001B0530">
        <w:trPr>
          <w:trHeight w:val="2117"/>
        </w:trPr>
        <w:tc>
          <w:tcPr>
            <w:tcW w:w="1985" w:type="dxa"/>
            <w:shd w:val="clear" w:color="auto" w:fill="auto"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2931D5" w:rsidRPr="00871CE1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學生接受</w:t>
            </w:r>
            <w:r w:rsidR="00ED20EF" w:rsidRPr="00ED20EF">
              <w:rPr>
                <w:rFonts w:ascii="標楷體" w:eastAsia="標楷體" w:hAnsi="標楷體" w:hint="eastAsia"/>
                <w:sz w:val="28"/>
                <w:szCs w:val="28"/>
              </w:rPr>
              <w:t>個別課程諮詢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後可以清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學習歴程檔案工作期程及自行製作</w:t>
            </w:r>
            <w:r w:rsidR="0027048B" w:rsidRPr="0027048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31D5" w:rsidRPr="00871CE1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2931D5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2931D5" w:rsidRPr="0054652D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2931D5" w:rsidRPr="00813FD2" w:rsidTr="001B0530">
        <w:trPr>
          <w:trHeight w:val="2117"/>
        </w:trPr>
        <w:tc>
          <w:tcPr>
            <w:tcW w:w="1985" w:type="dxa"/>
            <w:shd w:val="clear" w:color="auto" w:fill="auto"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2931D5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學生接受</w:t>
            </w:r>
            <w:r w:rsidR="00ED20EF" w:rsidRPr="00ED20EF">
              <w:rPr>
                <w:rFonts w:ascii="標楷體" w:eastAsia="標楷體" w:hAnsi="標楷體" w:hint="eastAsia"/>
                <w:sz w:val="28"/>
                <w:szCs w:val="28"/>
              </w:rPr>
              <w:t>個別課程諮詢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後可以清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學習歴程檔案工作期程及自行製作</w:t>
            </w:r>
            <w:r w:rsidR="003A2C46" w:rsidRPr="003A2C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31D5" w:rsidRPr="00F615E8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31D5" w:rsidRPr="0054652D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B4444F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</w:t>
      </w:r>
      <w:r w:rsidR="001929AE">
        <w:rPr>
          <w:rFonts w:ascii="標楷體" w:eastAsia="標楷體" w:hAnsi="標楷體" w:hint="eastAsia"/>
          <w:sz w:val="26"/>
          <w:szCs w:val="26"/>
        </w:rPr>
        <w:t>簽名：</w:t>
      </w:r>
      <w:r w:rsidR="0026778A">
        <w:rPr>
          <w:rFonts w:ascii="標楷體" w:eastAsia="標楷體" w:hAnsi="標楷體" w:hint="eastAsia"/>
          <w:sz w:val="26"/>
          <w:szCs w:val="26"/>
        </w:rPr>
        <w:t xml:space="preserve">                   導師簽名:</w:t>
      </w:r>
    </w:p>
    <w:sectPr w:rsidR="00813FD2" w:rsidRPr="00813FD2" w:rsidSect="004B69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6B" w:rsidRDefault="00CC4C6B" w:rsidP="00166BF0">
      <w:r>
        <w:separator/>
      </w:r>
    </w:p>
  </w:endnote>
  <w:endnote w:type="continuationSeparator" w:id="0">
    <w:p w:rsidR="00CC4C6B" w:rsidRDefault="00CC4C6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6B" w:rsidRDefault="00CC4C6B" w:rsidP="00166BF0">
      <w:r>
        <w:separator/>
      </w:r>
    </w:p>
  </w:footnote>
  <w:footnote w:type="continuationSeparator" w:id="0">
    <w:p w:rsidR="00CC4C6B" w:rsidRDefault="00CC4C6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134C45"/>
    <w:rsid w:val="00166BF0"/>
    <w:rsid w:val="001929AE"/>
    <w:rsid w:val="001B0530"/>
    <w:rsid w:val="001B0667"/>
    <w:rsid w:val="001C73DA"/>
    <w:rsid w:val="001E32E1"/>
    <w:rsid w:val="001F15E6"/>
    <w:rsid w:val="0020521C"/>
    <w:rsid w:val="00211A34"/>
    <w:rsid w:val="00220BF4"/>
    <w:rsid w:val="00257031"/>
    <w:rsid w:val="0026778A"/>
    <w:rsid w:val="002701C7"/>
    <w:rsid w:val="0027048B"/>
    <w:rsid w:val="002931D5"/>
    <w:rsid w:val="002D6210"/>
    <w:rsid w:val="002F336E"/>
    <w:rsid w:val="0035766D"/>
    <w:rsid w:val="00365AB8"/>
    <w:rsid w:val="003A2C46"/>
    <w:rsid w:val="003A3E34"/>
    <w:rsid w:val="003A6652"/>
    <w:rsid w:val="003B6C2E"/>
    <w:rsid w:val="003D1765"/>
    <w:rsid w:val="003D1DBE"/>
    <w:rsid w:val="00466DF6"/>
    <w:rsid w:val="004A7FC8"/>
    <w:rsid w:val="004B197B"/>
    <w:rsid w:val="004B69D1"/>
    <w:rsid w:val="004C48AF"/>
    <w:rsid w:val="00505FC6"/>
    <w:rsid w:val="00517261"/>
    <w:rsid w:val="00526FED"/>
    <w:rsid w:val="0054652D"/>
    <w:rsid w:val="00562987"/>
    <w:rsid w:val="00563946"/>
    <w:rsid w:val="005647FA"/>
    <w:rsid w:val="00592BDA"/>
    <w:rsid w:val="005B5095"/>
    <w:rsid w:val="005F715F"/>
    <w:rsid w:val="006115F4"/>
    <w:rsid w:val="006C6138"/>
    <w:rsid w:val="0072575E"/>
    <w:rsid w:val="0073099C"/>
    <w:rsid w:val="00736873"/>
    <w:rsid w:val="0075369D"/>
    <w:rsid w:val="0080603E"/>
    <w:rsid w:val="00813FD2"/>
    <w:rsid w:val="008364E5"/>
    <w:rsid w:val="00853FF6"/>
    <w:rsid w:val="00883D92"/>
    <w:rsid w:val="00886448"/>
    <w:rsid w:val="00890557"/>
    <w:rsid w:val="008E3120"/>
    <w:rsid w:val="008E6F22"/>
    <w:rsid w:val="00993A21"/>
    <w:rsid w:val="009C179E"/>
    <w:rsid w:val="00A14422"/>
    <w:rsid w:val="00A73347"/>
    <w:rsid w:val="00A86DB8"/>
    <w:rsid w:val="00AC2200"/>
    <w:rsid w:val="00AD449C"/>
    <w:rsid w:val="00B4444F"/>
    <w:rsid w:val="00B76BE8"/>
    <w:rsid w:val="00B92649"/>
    <w:rsid w:val="00BC68F4"/>
    <w:rsid w:val="00C31972"/>
    <w:rsid w:val="00C63649"/>
    <w:rsid w:val="00C66044"/>
    <w:rsid w:val="00C700C5"/>
    <w:rsid w:val="00CC4C6B"/>
    <w:rsid w:val="00CD3E1A"/>
    <w:rsid w:val="00D05818"/>
    <w:rsid w:val="00D22ECF"/>
    <w:rsid w:val="00D815DD"/>
    <w:rsid w:val="00D8776F"/>
    <w:rsid w:val="00E94FD5"/>
    <w:rsid w:val="00ED20EF"/>
    <w:rsid w:val="00EE28A1"/>
    <w:rsid w:val="00F01FE9"/>
    <w:rsid w:val="00F615E8"/>
    <w:rsid w:val="00FD278B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51C29-724F-41A4-8194-CF3B2BF9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7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34</cp:revision>
  <cp:lastPrinted>2021-10-08T09:43:00Z</cp:lastPrinted>
  <dcterms:created xsi:type="dcterms:W3CDTF">2020-10-21T03:24:00Z</dcterms:created>
  <dcterms:modified xsi:type="dcterms:W3CDTF">2024-03-01T03:07:00Z</dcterms:modified>
</cp:coreProperties>
</file>