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0473" w:rsidRDefault="00725DC2">
      <w:r>
        <w:t>學校名稱：國立台南高商</w:t>
      </w:r>
      <w:r>
        <w:t xml:space="preserve"> </w:t>
      </w:r>
      <w:r>
        <w:br/>
      </w:r>
      <w:r>
        <w:t>年　　級：二年級</w:t>
      </w:r>
      <w:r>
        <w:t xml:space="preserve"> </w:t>
      </w:r>
      <w:r>
        <w:br/>
      </w:r>
      <w:r>
        <w:t>班　　級：商二甲</w:t>
      </w:r>
      <w:r>
        <w:t xml:space="preserve"> </w:t>
      </w:r>
      <w:r>
        <w:br/>
      </w:r>
      <w:r>
        <w:t>科　　別：商業經營</w:t>
      </w:r>
      <w:r>
        <w:t xml:space="preserve"> </w:t>
      </w:r>
      <w:r>
        <w:br/>
      </w:r>
      <w:r>
        <w:t>名　　次：</w:t>
      </w:r>
      <w:r>
        <w:t xml:space="preserve"> </w:t>
      </w:r>
      <w:r>
        <w:t>甲等</w:t>
      </w:r>
      <w:r>
        <w:t xml:space="preserve"> </w:t>
      </w:r>
      <w:r>
        <w:br/>
      </w:r>
      <w:r>
        <w:t>作　　者：許尹</w:t>
      </w:r>
      <w:proofErr w:type="gramStart"/>
      <w:r>
        <w:t>玟</w:t>
      </w:r>
      <w:proofErr w:type="gramEnd"/>
      <w:r>
        <w:t xml:space="preserve"> </w:t>
      </w:r>
      <w:r>
        <w:br/>
      </w:r>
      <w:r>
        <w:t>參賽標題：人魚</w:t>
      </w:r>
      <w:proofErr w:type="gramStart"/>
      <w:r>
        <w:t>沉</w:t>
      </w:r>
      <w:proofErr w:type="gramEnd"/>
      <w:r>
        <w:t>睡的家</w:t>
      </w:r>
      <w:r>
        <w:t xml:space="preserve"> </w:t>
      </w:r>
      <w:r>
        <w:br/>
      </w:r>
      <w:r>
        <w:t>書籍</w:t>
      </w:r>
      <w:r>
        <w:t>ISBN</w:t>
      </w:r>
      <w:r>
        <w:t>：</w:t>
      </w:r>
      <w:r>
        <w:t xml:space="preserve">9789573332756 </w:t>
      </w:r>
      <w:r>
        <w:br/>
      </w:r>
      <w:r>
        <w:t>中文書名：人魚</w:t>
      </w:r>
      <w:proofErr w:type="gramStart"/>
      <w:r>
        <w:t>沉</w:t>
      </w:r>
      <w:proofErr w:type="gramEnd"/>
      <w:r>
        <w:t>睡的家</w:t>
      </w:r>
      <w:r>
        <w:t xml:space="preserve"> </w:t>
      </w:r>
      <w:r>
        <w:br/>
      </w:r>
      <w:r>
        <w:t>原文書名：人魚の眠る家</w:t>
      </w:r>
      <w:r>
        <w:t xml:space="preserve"> </w:t>
      </w:r>
      <w:r>
        <w:br/>
      </w:r>
      <w:r>
        <w:t>書籍作者：東野</w:t>
      </w:r>
      <w:proofErr w:type="gramStart"/>
      <w:r>
        <w:t>圭</w:t>
      </w:r>
      <w:proofErr w:type="gramEnd"/>
      <w:r>
        <w:t>吾</w:t>
      </w:r>
      <w:r>
        <w:t xml:space="preserve"> </w:t>
      </w:r>
      <w:r>
        <w:br/>
      </w:r>
      <w:r>
        <w:t>出版單位：皇冠文化出版有限公司</w:t>
      </w:r>
      <w:r>
        <w:t xml:space="preserve"> </w:t>
      </w:r>
      <w:r>
        <w:br/>
      </w:r>
      <w:r>
        <w:t>出版年月：２０１７年</w:t>
      </w:r>
      <w:proofErr w:type="gramStart"/>
      <w:r>
        <w:t>１</w:t>
      </w:r>
      <w:proofErr w:type="gramEnd"/>
      <w:r>
        <w:t>月</w:t>
      </w:r>
      <w:r>
        <w:t xml:space="preserve"> </w:t>
      </w:r>
      <w:r>
        <w:br/>
      </w:r>
      <w:r>
        <w:t>版　　次：初版</w:t>
      </w:r>
      <w:r>
        <w:t xml:space="preserve"> </w:t>
      </w:r>
      <w:r>
        <w:br/>
      </w:r>
      <w:r>
        <w:br/>
      </w:r>
      <w:r>
        <w:t>一、圖書作者與內容簡介：</w:t>
      </w:r>
      <w:r>
        <w:br/>
      </w:r>
      <w:r>
        <w:t>瑞穗溺水了</w:t>
      </w:r>
      <w:r>
        <w:t>,</w:t>
      </w:r>
      <w:r>
        <w:t>急救無效</w:t>
      </w:r>
      <w:r>
        <w:t>,</w:t>
      </w:r>
      <w:r>
        <w:t>被醫生判定為腦死。我和原本已經協議離婚的丈夫和</w:t>
      </w:r>
      <w:proofErr w:type="gramStart"/>
      <w:r>
        <w:t>昌還是</w:t>
      </w:r>
      <w:proofErr w:type="gramEnd"/>
      <w:r>
        <w:t>決定將瑞穗帶回家中。我每天和瑞穗聊天</w:t>
      </w:r>
      <w:r>
        <w:t>,</w:t>
      </w:r>
      <w:r>
        <w:t>為她穿漂亮的衣服。瑞穗就像一尾</w:t>
      </w:r>
      <w:proofErr w:type="gramStart"/>
      <w:r>
        <w:t>沉</w:t>
      </w:r>
      <w:proofErr w:type="gramEnd"/>
      <w:r>
        <w:t>睡的美人魚</w:t>
      </w:r>
      <w:r>
        <w:t>,</w:t>
      </w:r>
      <w:r>
        <w:t>但我想讓她回到以前的樣子。我請丈夫科技公司的屬下刺激瑞穗的神經</w:t>
      </w:r>
      <w:r>
        <w:t>,</w:t>
      </w:r>
      <w:r>
        <w:t>這樣她不僅會笑</w:t>
      </w:r>
      <w:r>
        <w:t>,</w:t>
      </w:r>
      <w:r>
        <w:t>甚至可輕輕揮動雙手。</w:t>
      </w:r>
      <w:r>
        <w:br/>
      </w:r>
      <w:r>
        <w:br/>
      </w:r>
      <w:r>
        <w:t>可是</w:t>
      </w:r>
      <w:r>
        <w:t>,</w:t>
      </w:r>
      <w:r>
        <w:t>為什麼大家說我是個自私的母親</w:t>
      </w:r>
      <w:r>
        <w:t>,</w:t>
      </w:r>
      <w:r>
        <w:t>說我在玩弄一個死去的人？</w:t>
      </w:r>
      <w:r>
        <w:br/>
      </w:r>
      <w:r>
        <w:br/>
      </w:r>
      <w:r>
        <w:t>我不懂</w:t>
      </w:r>
      <w:r>
        <w:t>,</w:t>
      </w:r>
      <w:r>
        <w:t>誰能證明瑞穗死了呢？而我又要如何證明她還活著？</w:t>
      </w:r>
      <w:r>
        <w:br/>
      </w:r>
      <w:r>
        <w:br/>
      </w:r>
      <w:r>
        <w:br/>
      </w:r>
      <w:r>
        <w:t>二、內容摘錄：</w:t>
      </w:r>
      <w:r>
        <w:br/>
      </w:r>
      <w:r>
        <w:t>「既然是早晚都會失去的生命，應該在還有價值的時候，幫助其他有可能救活的生命，不是嗎？」</w:t>
      </w:r>
      <w:r>
        <w:t xml:space="preserve">(p.200) </w:t>
      </w:r>
      <w:r>
        <w:br/>
      </w:r>
      <w:r>
        <w:br/>
      </w:r>
      <w:r>
        <w:t>「人類並不是光靠</w:t>
      </w:r>
      <w:proofErr w:type="gramStart"/>
      <w:r>
        <w:t>邏輯活在這個</w:t>
      </w:r>
      <w:proofErr w:type="gramEnd"/>
      <w:r>
        <w:t>世界上」</w:t>
      </w:r>
      <w:r>
        <w:t xml:space="preserve">(p.256) </w:t>
      </w:r>
      <w:r>
        <w:br/>
      </w:r>
      <w:r>
        <w:br/>
      </w:r>
      <w:r>
        <w:t>「即使這個世界陷入了瘋狂，仍然有我們必須守護的事物」</w:t>
      </w:r>
      <w:r>
        <w:t>(p.368)</w:t>
      </w:r>
      <w:r>
        <w:br/>
      </w:r>
      <w:r>
        <w:br/>
      </w:r>
      <w:r>
        <w:t>「我並不覺得辛苦，反而覺得很幸福。在照顧瑞穗時，可以真實感受到是我生下了她，我在保護他的生命，所以很幸福。雖然在旁人眼中，我可能是一個瘋狂的母親。」</w:t>
      </w:r>
      <w:r>
        <w:t>(p.368)</w:t>
      </w:r>
      <w:r>
        <w:br/>
      </w:r>
      <w:r>
        <w:br/>
      </w:r>
      <w:r>
        <w:br/>
      </w:r>
      <w:r>
        <w:t>三、我的觀點：</w:t>
      </w:r>
      <w:r>
        <w:br/>
      </w:r>
      <w:r>
        <w:t>世界上沒有哪</w:t>
      </w:r>
      <w:proofErr w:type="gramStart"/>
      <w:r>
        <w:t>個</w:t>
      </w:r>
      <w:proofErr w:type="gramEnd"/>
      <w:r>
        <w:t>母親可以冷靜的接受自己小孩已經死亡的事實，更何況是處於無法判斷生死的狀態。</w:t>
      </w:r>
      <w:r>
        <w:br/>
      </w:r>
      <w:r>
        <w:br/>
      </w:r>
      <w:r>
        <w:t>在這本書裡我看見了另類的母愛，</w:t>
      </w:r>
      <w:proofErr w:type="gramStart"/>
      <w:r>
        <w:t>薰</w:t>
      </w:r>
      <w:proofErr w:type="gramEnd"/>
      <w:r>
        <w:t>子使用丈夫公司裡的科技讓腦死的女兒，瑞穗，能透過反射神經來向大家揮揮手或微笑，讓大家覺得瑞穗還活著，甚至逼迫兒子要跟大家說姐姐還活著，即使大家都覺得她瘋了，</w:t>
      </w:r>
      <w:proofErr w:type="gramStart"/>
      <w:r>
        <w:t>薰</w:t>
      </w:r>
      <w:proofErr w:type="gramEnd"/>
      <w:r>
        <w:t>子也不願放棄照顧瑞穗，我想，這是母愛的另一種表達方式，雖然旁人都覺得她是個自私的母親，可我不這麼想，對於一個女兒遭受事故而變成這種狀態的母親，會有什麼瘋狂的反應都是正常的，但是對於腦死的瑞穗來說，這麼做真的是正確的嗎？還是只是自我滿足呢？</w:t>
      </w:r>
      <w:r>
        <w:br/>
      </w:r>
      <w:r>
        <w:br/>
      </w:r>
      <w:r>
        <w:t>我覺得最值得探討的是貫通整個故事的「死亡」與「腦死」的問題，因為法律上並沒有說明腦死是否等於死亡，只有同意器官捐贈時才能進行腦死判定，若不同意則無法判斷生死，腦死的人心臟仍在跳動著，只是無法再度醒來，這樣到底算是活著還是死亡呢？沒有人能夠判斷，因為政府官員沒有勇氣去承擔這個判死刑責任，而這個不確定的壓力卻必須由家屬來承擔。我認為如果判定腦死等於死亡的話，這對大家說不定是最好的結局，病人就不需要承受著明明還活著卻</w:t>
      </w:r>
      <w:proofErr w:type="gramStart"/>
      <w:r>
        <w:t>又跟死了</w:t>
      </w:r>
      <w:proofErr w:type="gramEnd"/>
      <w:r>
        <w:t>沒兩樣的痛苦，家屬也不會抱著希望最後換來失望，像這樣不完善的法律對大家都是一種折磨，不過換個角度想想，若真的對心臟還跳著的人判斷已經死亡，真的妥當嗎？這個問題像羅生門一樣在我的腦袋裡不停的轉著。</w:t>
      </w:r>
      <w:r>
        <w:br/>
      </w:r>
      <w:r>
        <w:br/>
      </w:r>
      <w:r>
        <w:t>故事的高潮在</w:t>
      </w:r>
      <w:proofErr w:type="gramStart"/>
      <w:r>
        <w:t>薰</w:t>
      </w:r>
      <w:proofErr w:type="gramEnd"/>
      <w:r>
        <w:t>子拿著刀對著警察質問，如果我現在殺了女兒算不算殺人罪</w:t>
      </w:r>
      <w:r>
        <w:t>?</w:t>
      </w:r>
      <w:r>
        <w:t>警察們對望，遲遲思考不出一個答案，一開始我覺得她根本是個瘋子，但仔細想想，其實這個舉動是最能直接讓其他人感受到</w:t>
      </w:r>
      <w:proofErr w:type="gramStart"/>
      <w:r>
        <w:t>薰</w:t>
      </w:r>
      <w:proofErr w:type="gramEnd"/>
      <w:r>
        <w:t>子有多麼痛苦，也是最能傳達出這個問題有多麼嚴重的方式，即使有點偏激，但如果不這麼做，或許這個問題就會繼續被漠視，也會再出現更多這樣的家庭。</w:t>
      </w:r>
      <w:r>
        <w:br/>
      </w:r>
      <w:r>
        <w:br/>
      </w:r>
      <w:r>
        <w:t>書中我最喜歡的一句話是「人類並不是光靠</w:t>
      </w:r>
      <w:proofErr w:type="gramStart"/>
      <w:r>
        <w:t>邏輯活在這個</w:t>
      </w:r>
      <w:proofErr w:type="gramEnd"/>
      <w:r>
        <w:t>世界」，人類是有感情的生物，正因為有感情，才會去思考什麼是必須做的事情，即使知道這是錯的。其實</w:t>
      </w:r>
      <w:proofErr w:type="gramStart"/>
      <w:r>
        <w:t>薰</w:t>
      </w:r>
      <w:proofErr w:type="gramEnd"/>
      <w:r>
        <w:t>子可以選擇器官捐贈，但那將會永遠失去瑞穗，為什麼要犧牲自己女兒的性命去救別人呢？或許這樣的想法很自私，但這也是最真實的，也因為</w:t>
      </w:r>
      <w:proofErr w:type="gramStart"/>
      <w:r>
        <w:t>薰</w:t>
      </w:r>
      <w:proofErr w:type="gramEnd"/>
      <w:r>
        <w:t>子拒絕器官捐贈，瑞穗持續著這樣子的狀態好幾年，最後瑞穗出現在</w:t>
      </w:r>
      <w:proofErr w:type="gramStart"/>
      <w:r>
        <w:t>薰</w:t>
      </w:r>
      <w:proofErr w:type="gramEnd"/>
      <w:r>
        <w:t>子的夢裡，向她道別，那一刻</w:t>
      </w:r>
      <w:proofErr w:type="gramStart"/>
      <w:r>
        <w:t>薰</w:t>
      </w:r>
      <w:proofErr w:type="gramEnd"/>
      <w:r>
        <w:t>子才發現自己的女兒真的死了，即使到那個時候，心臟仍在跳動著，我覺得那是瑞穗希望自己的器官能捐出去救助有需要的人才一直努力跳動著心臟吧。</w:t>
      </w:r>
      <w:r>
        <w:br/>
      </w:r>
      <w:r>
        <w:br/>
      </w:r>
      <w:r>
        <w:t>這個世界上有太多重要的事物被漠視，等到真的出事了才會有人注意到事情的嚴重性，我覺得像</w:t>
      </w:r>
      <w:proofErr w:type="gramStart"/>
      <w:r>
        <w:t>薰</w:t>
      </w:r>
      <w:proofErr w:type="gramEnd"/>
      <w:r>
        <w:t>子這樣的人是世界上不可少的一顆樞紐，就是要有這樣瘋狂的人把事情鬧大，才會有人發現原來有這樣的問題存在，也才能避免之後發生更嚴重的問題，而作者就像樞紐一樣，讓我意識到原來有這樣的一個問題。</w:t>
      </w:r>
      <w:r>
        <w:br/>
      </w:r>
      <w:r>
        <w:br/>
      </w:r>
      <w:r>
        <w:br/>
      </w:r>
      <w:r>
        <w:t>四、討論議題：</w:t>
      </w:r>
      <w:r>
        <w:br/>
      </w:r>
      <w:r>
        <w:t>法律該明確規定腦死是否等於死亡嗎</w:t>
      </w:r>
      <w:r>
        <w:t>?</w:t>
      </w:r>
      <w:r>
        <w:br/>
      </w:r>
      <w:r>
        <w:br/>
      </w:r>
      <w:r>
        <w:t>面對腦死病患的家屬</w:t>
      </w:r>
      <w:r>
        <w:t>,</w:t>
      </w:r>
      <w:r>
        <w:t>我們又能提供什麼幫助</w:t>
      </w:r>
      <w:r>
        <w:t>?</w:t>
      </w:r>
      <w:r>
        <w:br/>
      </w:r>
      <w:bookmarkStart w:id="0" w:name="_GoBack"/>
      <w:bookmarkEnd w:id="0"/>
    </w:p>
    <w:sectPr w:rsidR="00E40473">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5DC2" w:rsidRDefault="00725DC2" w:rsidP="00725DC2">
      <w:r>
        <w:separator/>
      </w:r>
    </w:p>
  </w:endnote>
  <w:endnote w:type="continuationSeparator" w:id="0">
    <w:p w:rsidR="00725DC2" w:rsidRDefault="00725DC2" w:rsidP="00725D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5DC2" w:rsidRDefault="00725DC2" w:rsidP="00725DC2">
      <w:r>
        <w:separator/>
      </w:r>
    </w:p>
  </w:footnote>
  <w:footnote w:type="continuationSeparator" w:id="0">
    <w:p w:rsidR="00725DC2" w:rsidRDefault="00725DC2" w:rsidP="00725DC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7885"/>
    <w:rsid w:val="00247885"/>
    <w:rsid w:val="00725DC2"/>
    <w:rsid w:val="00E4047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25DC2"/>
    <w:pPr>
      <w:tabs>
        <w:tab w:val="center" w:pos="4153"/>
        <w:tab w:val="right" w:pos="8306"/>
      </w:tabs>
      <w:snapToGrid w:val="0"/>
    </w:pPr>
    <w:rPr>
      <w:sz w:val="20"/>
      <w:szCs w:val="20"/>
    </w:rPr>
  </w:style>
  <w:style w:type="character" w:customStyle="1" w:styleId="a4">
    <w:name w:val="頁首 字元"/>
    <w:basedOn w:val="a0"/>
    <w:link w:val="a3"/>
    <w:uiPriority w:val="99"/>
    <w:rsid w:val="00725DC2"/>
    <w:rPr>
      <w:sz w:val="20"/>
      <w:szCs w:val="20"/>
    </w:rPr>
  </w:style>
  <w:style w:type="paragraph" w:styleId="a5">
    <w:name w:val="footer"/>
    <w:basedOn w:val="a"/>
    <w:link w:val="a6"/>
    <w:uiPriority w:val="99"/>
    <w:unhideWhenUsed/>
    <w:rsid w:val="00725DC2"/>
    <w:pPr>
      <w:tabs>
        <w:tab w:val="center" w:pos="4153"/>
        <w:tab w:val="right" w:pos="8306"/>
      </w:tabs>
      <w:snapToGrid w:val="0"/>
    </w:pPr>
    <w:rPr>
      <w:sz w:val="20"/>
      <w:szCs w:val="20"/>
    </w:rPr>
  </w:style>
  <w:style w:type="character" w:customStyle="1" w:styleId="a6">
    <w:name w:val="頁尾 字元"/>
    <w:basedOn w:val="a0"/>
    <w:link w:val="a5"/>
    <w:uiPriority w:val="99"/>
    <w:rsid w:val="00725DC2"/>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25DC2"/>
    <w:pPr>
      <w:tabs>
        <w:tab w:val="center" w:pos="4153"/>
        <w:tab w:val="right" w:pos="8306"/>
      </w:tabs>
      <w:snapToGrid w:val="0"/>
    </w:pPr>
    <w:rPr>
      <w:sz w:val="20"/>
      <w:szCs w:val="20"/>
    </w:rPr>
  </w:style>
  <w:style w:type="character" w:customStyle="1" w:styleId="a4">
    <w:name w:val="頁首 字元"/>
    <w:basedOn w:val="a0"/>
    <w:link w:val="a3"/>
    <w:uiPriority w:val="99"/>
    <w:rsid w:val="00725DC2"/>
    <w:rPr>
      <w:sz w:val="20"/>
      <w:szCs w:val="20"/>
    </w:rPr>
  </w:style>
  <w:style w:type="paragraph" w:styleId="a5">
    <w:name w:val="footer"/>
    <w:basedOn w:val="a"/>
    <w:link w:val="a6"/>
    <w:uiPriority w:val="99"/>
    <w:unhideWhenUsed/>
    <w:rsid w:val="00725DC2"/>
    <w:pPr>
      <w:tabs>
        <w:tab w:val="center" w:pos="4153"/>
        <w:tab w:val="right" w:pos="8306"/>
      </w:tabs>
      <w:snapToGrid w:val="0"/>
    </w:pPr>
    <w:rPr>
      <w:sz w:val="20"/>
      <w:szCs w:val="20"/>
    </w:rPr>
  </w:style>
  <w:style w:type="character" w:customStyle="1" w:styleId="a6">
    <w:name w:val="頁尾 字元"/>
    <w:basedOn w:val="a0"/>
    <w:link w:val="a5"/>
    <w:uiPriority w:val="99"/>
    <w:rsid w:val="00725DC2"/>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264</Words>
  <Characters>1507</Characters>
  <Application>Microsoft Office Word</Application>
  <DocSecurity>0</DocSecurity>
  <Lines>12</Lines>
  <Paragraphs>3</Paragraphs>
  <ScaleCrop>false</ScaleCrop>
  <Company/>
  <LinksUpToDate>false</LinksUpToDate>
  <CharactersWithSpaces>1768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2020-08-04T02:54:00Z</dcterms:created>
  <dcterms:modified xsi:type="dcterms:W3CDTF">2020-08-04T02:54:00Z</dcterms:modified>
</cp:coreProperties>
</file>